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1" w:rsidRPr="00793520" w:rsidRDefault="00834871" w:rsidP="0083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79352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Мастер-класс</w:t>
      </w:r>
      <w:r w:rsidR="00D01B90" w:rsidRPr="0079352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для родителей</w:t>
      </w:r>
      <w:r w:rsidR="00E15C84" w:rsidRPr="0079352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ab/>
      </w:r>
    </w:p>
    <w:p w:rsidR="00834871" w:rsidRPr="00793520" w:rsidRDefault="00D01B90" w:rsidP="00D01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79352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«</w:t>
      </w:r>
      <w:r w:rsidR="00834871" w:rsidRPr="0079352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Изготовление кукол и атрибутов для театра своими руками из бросового материала»</w:t>
      </w:r>
    </w:p>
    <w:p w:rsidR="00D01B90" w:rsidRDefault="00D01B90" w:rsidP="00D01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D01B90" w:rsidRPr="00F0769E" w:rsidRDefault="00D01B90" w:rsidP="0083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871" w:rsidRPr="00F0769E" w:rsidRDefault="00834871" w:rsidP="007935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Цели:</w:t>
      </w:r>
    </w:p>
    <w:p w:rsidR="00834871" w:rsidRPr="00F0769E" w:rsidRDefault="00793520" w:rsidP="00793520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</w:t>
      </w:r>
      <w:r w:rsidR="00834871"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Приобщать родителей к театрализованной деятельности.</w:t>
      </w:r>
    </w:p>
    <w:p w:rsidR="00834871" w:rsidRPr="00F0769E" w:rsidRDefault="00793520" w:rsidP="00793520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</w:t>
      </w:r>
      <w:r w:rsidR="00834871"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Способствовать повышению педагогической культуры родителей.</w:t>
      </w:r>
    </w:p>
    <w:p w:rsidR="00834871" w:rsidRPr="00F0769E" w:rsidRDefault="00793520" w:rsidP="00793520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</w:t>
      </w:r>
      <w:r w:rsidR="00834871"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Содействовать сплочению родительского коллектива.</w:t>
      </w:r>
    </w:p>
    <w:p w:rsidR="00834871" w:rsidRDefault="00793520" w:rsidP="007935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</w:t>
      </w:r>
      <w:r w:rsidR="0083487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Побудить родителей создавать куклы для театра совместно с детьми своими руками.</w:t>
      </w:r>
      <w:r w:rsidR="00834871"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    </w:t>
      </w:r>
    </w:p>
    <w:p w:rsidR="00834871" w:rsidRPr="00F0769E" w:rsidRDefault="00834871" w:rsidP="00834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834871" w:rsidRPr="005023A6" w:rsidRDefault="00834871" w:rsidP="00834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769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Самым популярным и увлекательным направлением в детском возрасте является театрализованная деятельность.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 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в общении, неуверенности в себе.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Постепенно неуверенные в себе дети становятся более открытыми, смелыми, легко идущими на контакт с окружающим миром, сверстниками и взрослыми. Взяв в руки куклы, взрослые могут решить многие педагогические задачи, так как с помощью сказки происходит знакомство малышей с различными моделями поведения.  Сказки показывают дошкольникам последствия положительных и отрицательных поступков, воспитывают эстетический вкус.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Очевидно, что театрализованная деятельность учит детей быть творческими личностями.</w:t>
      </w:r>
    </w:p>
    <w:p w:rsidR="00834871" w:rsidRPr="005023A6" w:rsidRDefault="00834871" w:rsidP="00834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       </w:t>
      </w:r>
      <w:proofErr w:type="gramStart"/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игре ребенок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развивается, умнеет,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развиваются память, речь, художественное воображение; корректируется поведение детей, развиваются сферы чувств (соучастия, сострадания, способности поставить себя на место другого. </w:t>
      </w:r>
      <w:proofErr w:type="gramEnd"/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color w:val="000000" w:themeColor="text1"/>
          <w:sz w:val="32"/>
          <w:szCs w:val="32"/>
        </w:rPr>
      </w:pPr>
      <w:r w:rsidRPr="005023A6">
        <w:rPr>
          <w:rStyle w:val="c2"/>
          <w:color w:val="000000" w:themeColor="text1"/>
          <w:sz w:val="32"/>
          <w:szCs w:val="32"/>
        </w:rPr>
        <w:t>Введите в мир театра малыша,</w:t>
      </w:r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color w:val="000000" w:themeColor="text1"/>
          <w:sz w:val="32"/>
          <w:szCs w:val="32"/>
        </w:rPr>
      </w:pPr>
      <w:r w:rsidRPr="005023A6">
        <w:rPr>
          <w:rStyle w:val="c2"/>
          <w:color w:val="000000" w:themeColor="text1"/>
          <w:sz w:val="32"/>
          <w:szCs w:val="32"/>
        </w:rPr>
        <w:t>И он узнает, как сказка хороша,</w:t>
      </w:r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color w:val="000000" w:themeColor="text1"/>
          <w:sz w:val="32"/>
          <w:szCs w:val="32"/>
        </w:rPr>
      </w:pPr>
      <w:r w:rsidRPr="005023A6">
        <w:rPr>
          <w:rStyle w:val="c2"/>
          <w:color w:val="000000" w:themeColor="text1"/>
          <w:sz w:val="32"/>
          <w:szCs w:val="32"/>
        </w:rPr>
        <w:t>Проникнется и мудростью, и добротой,</w:t>
      </w:r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color w:val="000000" w:themeColor="text1"/>
          <w:sz w:val="32"/>
          <w:szCs w:val="32"/>
        </w:rPr>
      </w:pPr>
      <w:r w:rsidRPr="005023A6">
        <w:rPr>
          <w:rStyle w:val="c2"/>
          <w:color w:val="000000" w:themeColor="text1"/>
          <w:sz w:val="32"/>
          <w:szCs w:val="32"/>
        </w:rPr>
        <w:t>И с чувством сказочным пойдет</w:t>
      </w:r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000000" w:themeColor="text1"/>
          <w:sz w:val="32"/>
          <w:szCs w:val="32"/>
        </w:rPr>
      </w:pPr>
      <w:r w:rsidRPr="005023A6">
        <w:rPr>
          <w:rStyle w:val="c2"/>
          <w:color w:val="000000" w:themeColor="text1"/>
          <w:sz w:val="32"/>
          <w:szCs w:val="32"/>
        </w:rPr>
        <w:t>он жизненной тропой.</w:t>
      </w:r>
    </w:p>
    <w:p w:rsidR="00834871" w:rsidRPr="005023A6" w:rsidRDefault="00834871" w:rsidP="008348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834871" w:rsidRPr="006B1F41" w:rsidRDefault="00834871" w:rsidP="006B1F4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1F41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Таким образом, кукольный театр занимает в жизни детей особое место. С каким нетерпением дети ждут встречи с ним! Спектакль завораживает малышей, так как на их глазах происходит обыкновенное чудо: куклы оживают и рассказывают свои сказки. Легче всего установить контакт с ребенком именно с помощью куклы. С ней дети сразу начинают разговаривать и играть: отвечают на вопросы, идут за куклой, здороваются с ней и прощаются, укладывают спать, танцуют, бегают и т.д.</w:t>
      </w:r>
      <w:r w:rsidRPr="006B1F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34871" w:rsidRPr="005023A6" w:rsidRDefault="00834871" w:rsidP="00834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 игра!!!1Но, какая же игра без игрушек? Чем больше игрушек, тем интереснее игра. А особенно если эта игрушка сделана своими руками с помощью взрослого. Игрушк</w:t>
      </w:r>
      <w:proofErr w:type="gramStart"/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и-</w:t>
      </w:r>
      <w:proofErr w:type="gramEnd"/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самоделки имеют большие педагогические возможности. Они развивают фантазию и творчество, конструктивное мышление и сообразительность, расширяют игровой опыт, дают знания об окружающем мире, обогащают словарь детей, формируют умение общаться друг с другом.</w:t>
      </w:r>
    </w:p>
    <w:p w:rsidR="00834871" w:rsidRPr="005023A6" w:rsidRDefault="00834871" w:rsidP="008348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023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       И, сделанная своими руками игрушка, пусть даже с помощью взрослого, является не только результатом труда, но и творческим выражением индивидуальности создателя. Самодельная игрушка очень дорога ребенку, с ней гораздо увлекательнее изображать героев сказок, песенок и небольших рассказов.</w:t>
      </w:r>
    </w:p>
    <w:p w:rsidR="00834871" w:rsidRPr="005023A6" w:rsidRDefault="00834871" w:rsidP="008348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34871" w:rsidRPr="005023A6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Я хочу рассказать, как можно сделать кукольный театр своими руками. Конечно, сейчас большое разнообразие в детских магазинах игрушек и игр. Но, во-первых эти игрушки не всегда доступны, а во-вторых игрушки, сделанные своими руками, приносят больше пользы в любом отношении</w:t>
      </w:r>
      <w:proofErr w:type="gramStart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.(</w:t>
      </w:r>
      <w:proofErr w:type="gramEnd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дети занят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ы, общение с родителями, моторика 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рук,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фан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тазия,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воображение и т.д.) Изготовить театральных героев очень просто. Вот вам несколько подсказок.</w:t>
      </w:r>
    </w:p>
    <w:p w:rsidR="00834871" w:rsidRDefault="00834871" w:rsidP="00834871">
      <w:pPr>
        <w:pStyle w:val="c3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Fonts w:ascii="Arial" w:hAnsi="Arial" w:cs="Arial"/>
          <w:color w:val="666666"/>
          <w:sz w:val="21"/>
          <w:szCs w:val="21"/>
        </w:rPr>
      </w:pPr>
    </w:p>
    <w:p w:rsidR="00834871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666666"/>
          <w:sz w:val="28"/>
          <w:szCs w:val="28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2D42DA" w:rsidRDefault="002D42DA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b/>
          <w:color w:val="000000" w:themeColor="text1"/>
          <w:sz w:val="32"/>
          <w:szCs w:val="32"/>
        </w:rPr>
      </w:pPr>
    </w:p>
    <w:p w:rsidR="00834871" w:rsidRDefault="00793520" w:rsidP="00793520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jc w:val="both"/>
        <w:rPr>
          <w:rStyle w:val="c2"/>
          <w:color w:val="000000" w:themeColor="text1"/>
          <w:sz w:val="32"/>
          <w:szCs w:val="32"/>
        </w:rPr>
      </w:pPr>
      <w:r>
        <w:rPr>
          <w:rStyle w:val="c2"/>
          <w:b/>
          <w:color w:val="000000" w:themeColor="text1"/>
          <w:sz w:val="32"/>
          <w:szCs w:val="32"/>
        </w:rPr>
        <w:lastRenderedPageBreak/>
        <w:t xml:space="preserve">1.Театр на стаканчиках из </w:t>
      </w:r>
      <w:proofErr w:type="gramStart"/>
      <w:r w:rsidR="00834871" w:rsidRPr="005023A6">
        <w:rPr>
          <w:rStyle w:val="c2"/>
          <w:b/>
          <w:color w:val="000000" w:themeColor="text1"/>
          <w:sz w:val="32"/>
          <w:szCs w:val="32"/>
        </w:rPr>
        <w:t>под</w:t>
      </w:r>
      <w:proofErr w:type="gramEnd"/>
      <w:r w:rsidR="00834871" w:rsidRPr="005023A6">
        <w:rPr>
          <w:rStyle w:val="c2"/>
          <w:b/>
          <w:color w:val="000000" w:themeColor="text1"/>
          <w:sz w:val="32"/>
          <w:szCs w:val="32"/>
        </w:rPr>
        <w:t xml:space="preserve"> йогурта и пластиковых стаканчиках</w:t>
      </w:r>
      <w:r w:rsidR="00834871" w:rsidRPr="00F74767">
        <w:rPr>
          <w:rStyle w:val="c2"/>
          <w:color w:val="000000" w:themeColor="text1"/>
          <w:sz w:val="32"/>
          <w:szCs w:val="32"/>
        </w:rPr>
        <w:t xml:space="preserve">. </w:t>
      </w:r>
      <w:proofErr w:type="gramStart"/>
      <w:r w:rsidR="00834871" w:rsidRPr="00F74767">
        <w:rPr>
          <w:rStyle w:val="c2"/>
          <w:color w:val="000000" w:themeColor="text1"/>
          <w:sz w:val="32"/>
          <w:szCs w:val="32"/>
        </w:rPr>
        <w:t>В доме всегда имеются одноразовые стаканчики и оставшиеся из под творожка и йогурта емкости.</w:t>
      </w:r>
      <w:proofErr w:type="gramEnd"/>
      <w:r>
        <w:rPr>
          <w:rStyle w:val="c2"/>
          <w:color w:val="000000" w:themeColor="text1"/>
          <w:sz w:val="32"/>
          <w:szCs w:val="32"/>
        </w:rPr>
        <w:t xml:space="preserve"> </w:t>
      </w:r>
      <w:r w:rsidR="00834871" w:rsidRPr="00F74767">
        <w:rPr>
          <w:rStyle w:val="c2"/>
          <w:color w:val="000000" w:themeColor="text1"/>
          <w:sz w:val="32"/>
          <w:szCs w:val="32"/>
        </w:rPr>
        <w:t>Они подходят в качестве подставочек для ваших героев.</w:t>
      </w:r>
    </w:p>
    <w:p w:rsidR="00E15C84" w:rsidRPr="00F74767" w:rsidRDefault="00E15C84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-113030</wp:posOffset>
            </wp:positionV>
            <wp:extent cx="5939155" cy="3960495"/>
            <wp:effectExtent l="19050" t="0" r="4445" b="0"/>
            <wp:wrapThrough wrapText="bothSides">
              <wp:wrapPolygon edited="0">
                <wp:start x="-69" y="0"/>
                <wp:lineTo x="-69" y="21506"/>
                <wp:lineTo x="21616" y="21506"/>
                <wp:lineTo x="21616" y="0"/>
                <wp:lineTo x="-69" y="0"/>
              </wp:wrapPolygon>
            </wp:wrapThrough>
            <wp:docPr id="1" name="Рисунок 1" descr="E:\Фооотки\Артур в садике\Новая папка\IMG_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оотки\Артур в садике\Новая папка\IMG_521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3520" w:rsidRDefault="002D42DA" w:rsidP="00834871">
      <w:pPr>
        <w:rPr>
          <w:rStyle w:val="c2"/>
          <w:rFonts w:ascii="Times New Roman" w:hAnsi="Times New Roman" w:cs="Times New Roman"/>
          <w:b/>
          <w:color w:val="666666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9D85C18" wp14:editId="4C51B5F2">
            <wp:simplePos x="0" y="0"/>
            <wp:positionH relativeFrom="column">
              <wp:posOffset>1875155</wp:posOffset>
            </wp:positionH>
            <wp:positionV relativeFrom="paragraph">
              <wp:posOffset>128270</wp:posOffset>
            </wp:positionV>
            <wp:extent cx="3775075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73" y="21436"/>
                <wp:lineTo x="21473" y="0"/>
                <wp:lineTo x="0" y="0"/>
              </wp:wrapPolygon>
            </wp:wrapThrough>
            <wp:docPr id="3" name="Рисунок 3" descr="E:\Фооотки\Артур в садике\Новая папка\IMG_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оотки\Артур в садике\Новая папка\IMG_5218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871">
        <w:rPr>
          <w:rStyle w:val="c2"/>
          <w:rFonts w:ascii="Times New Roman" w:hAnsi="Times New Roman" w:cs="Times New Roman"/>
          <w:b/>
          <w:color w:val="666666"/>
          <w:sz w:val="32"/>
          <w:szCs w:val="32"/>
        </w:rPr>
        <w:t xml:space="preserve">          </w:t>
      </w: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666666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666666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93520" w:rsidRDefault="00793520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34871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2.Театр на </w:t>
      </w:r>
      <w:proofErr w:type="spellStart"/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сд</w:t>
      </w:r>
      <w:proofErr w:type="spellEnd"/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-дисках</w:t>
      </w:r>
      <w:r w:rsidRPr="005023A6">
        <w:rPr>
          <w:rStyle w:val="c2"/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Наверняка в доме найдутся диски, которые уже не нужны, а выкинуть жалко. Можно из них сделать героев мультфильмов и сказок. </w:t>
      </w:r>
    </w:p>
    <w:p w:rsidR="00E15C84" w:rsidRPr="005023A6" w:rsidRDefault="00E9767F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76200</wp:posOffset>
            </wp:positionV>
            <wp:extent cx="4471670" cy="2981325"/>
            <wp:effectExtent l="19050" t="0" r="5080" b="0"/>
            <wp:wrapThrough wrapText="bothSides">
              <wp:wrapPolygon edited="0">
                <wp:start x="-92" y="0"/>
                <wp:lineTo x="-92" y="21531"/>
                <wp:lineTo x="21625" y="21531"/>
                <wp:lineTo x="21625" y="0"/>
                <wp:lineTo x="-92" y="0"/>
              </wp:wrapPolygon>
            </wp:wrapThrough>
            <wp:docPr id="8" name="Рисунок 8" descr="E:\Фооотки\Артур в садике\Новая папка\IMG_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оотки\Артур в садике\Новая папка\IMG_523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67F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</w:p>
    <w:p w:rsidR="00E9767F" w:rsidRDefault="00E9767F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D42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 </w:t>
      </w:r>
      <w:r w:rsidRPr="002D42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Театр на пластмассовых ложках.</w:t>
      </w:r>
      <w:r w:rsidRPr="002D42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одноразовых ложек получаются забавные зверушки. Вместе с малышом можно изготовить разных сказочных героев.</w:t>
      </w:r>
    </w:p>
    <w:p w:rsidR="00E15C84" w:rsidRPr="005023A6" w:rsidRDefault="00E9767F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3752850" cy="2501900"/>
            <wp:effectExtent l="19050" t="0" r="0" b="0"/>
            <wp:docPr id="9" name="Рисунок 4" descr="E:\Фооотки\Артур в садике\Новая папка\IMG_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оотки\Артур в садике\Новая папка\IMG_522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771" cy="25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DA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42DA" w:rsidRDefault="002D42DA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34871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   </w:t>
      </w: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4.</w:t>
      </w:r>
      <w:r w:rsidR="00E15C84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Театр </w:t>
      </w: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на бумажных тарелках</w:t>
      </w:r>
      <w:r w:rsidRPr="005023A6">
        <w:rPr>
          <w:rStyle w:val="c2"/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 каждой мамы на кухне найдутся одноразовые картонные тарелки. Придумайте с ребенком поделку и займитесь творчеством</w:t>
      </w:r>
      <w:proofErr w:type="gramStart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proofErr w:type="gramEnd"/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>ожно сделать и льва. и обезьяну, и даже весёлых кукол.</w:t>
      </w:r>
    </w:p>
    <w:p w:rsidR="00E15C84" w:rsidRDefault="00E15C84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400675" cy="3600450"/>
            <wp:effectExtent l="19050" t="0" r="9525" b="0"/>
            <wp:docPr id="7" name="Рисунок 7" descr="E:\Фооотки\Артур в садике\Новая папка\IMG_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оотки\Артур в садике\Новая папка\IMG_522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84" w:rsidRPr="005023A6" w:rsidRDefault="00E15C84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443538" cy="3629025"/>
            <wp:effectExtent l="19050" t="0" r="4762" b="0"/>
            <wp:docPr id="6" name="Рисунок 6" descr="E:\Фооотки\Артур в садике\Новая папка\IMG_5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оотки\Артур в садике\Новая папка\IMG_5224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38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DA" w:rsidRDefault="00834871" w:rsidP="00834871">
      <w:pP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</w:p>
    <w:p w:rsidR="00834871" w:rsidRPr="00E15C84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  5.</w:t>
      </w:r>
      <w:r w:rsidR="00E15C84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Театр </w:t>
      </w: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на рулонах туал</w:t>
      </w:r>
      <w:r w:rsidR="00E15C84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етной</w:t>
      </w:r>
      <w:r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бумаги</w:t>
      </w:r>
      <w:r w:rsidRPr="005023A6">
        <w:rPr>
          <w:rStyle w:val="c2"/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Рулончики от туалетной бумаги - очень ценный материал для творческих мам и их детей. Посмотр</w:t>
      </w:r>
      <w:r w:rsidR="00E15C84">
        <w:rPr>
          <w:rFonts w:ascii="Times New Roman" w:hAnsi="Times New Roman" w:cs="Times New Roman"/>
          <w:color w:val="000000" w:themeColor="text1"/>
          <w:sz w:val="32"/>
          <w:szCs w:val="32"/>
        </w:rPr>
        <w:t>ите, каких героев можно сделать,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имея немного времени и подручных средств.</w:t>
      </w:r>
      <w:r w:rsidR="00E15C84" w:rsidRPr="00E15C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15C84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986338" cy="3324225"/>
            <wp:effectExtent l="19050" t="0" r="4762" b="0"/>
            <wp:docPr id="2" name="Рисунок 2" descr="E:\Фооотки\Артур в садике\Новая папка\IMG_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оотки\Артур в садике\Новая папка\IMG_521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338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71" w:rsidRPr="005023A6" w:rsidRDefault="00834871" w:rsidP="0083487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23A6">
        <w:rPr>
          <w:rStyle w:val="c2"/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</w:t>
      </w:r>
      <w:r w:rsidR="00E15C84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6. Т</w:t>
      </w:r>
      <w:r w:rsidRPr="005023A6">
        <w:rPr>
          <w:rStyle w:val="c2"/>
          <w:rFonts w:ascii="Times New Roman" w:hAnsi="Times New Roman" w:cs="Times New Roman"/>
          <w:b/>
          <w:color w:val="000000" w:themeColor="text1"/>
          <w:sz w:val="32"/>
          <w:szCs w:val="32"/>
        </w:rPr>
        <w:t>еатр шагающих кукол</w:t>
      </w:r>
      <w:r w:rsidRPr="005023A6">
        <w:rPr>
          <w:rStyle w:val="c2"/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5023A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порванных книжек и журналов можно вырезать животных и проделать дырочки, что бы ребёнок мог просунуть пальчики и оживить сказку.</w:t>
      </w:r>
    </w:p>
    <w:p w:rsidR="00834871" w:rsidRPr="005023A6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000000" w:themeColor="text1"/>
          <w:sz w:val="32"/>
          <w:szCs w:val="32"/>
        </w:rPr>
      </w:pPr>
    </w:p>
    <w:p w:rsidR="00834871" w:rsidRDefault="00834871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000000" w:themeColor="text1"/>
          <w:sz w:val="32"/>
          <w:szCs w:val="32"/>
        </w:rPr>
      </w:pPr>
      <w:r w:rsidRPr="005023A6">
        <w:rPr>
          <w:rStyle w:val="c2"/>
          <w:b/>
          <w:color w:val="000000" w:themeColor="text1"/>
          <w:sz w:val="32"/>
          <w:szCs w:val="32"/>
        </w:rPr>
        <w:t>7.</w:t>
      </w:r>
      <w:r w:rsidR="00E15C84">
        <w:rPr>
          <w:rStyle w:val="c2"/>
          <w:b/>
          <w:color w:val="000000" w:themeColor="text1"/>
          <w:sz w:val="32"/>
          <w:szCs w:val="32"/>
        </w:rPr>
        <w:t xml:space="preserve">Театр </w:t>
      </w:r>
      <w:r w:rsidRPr="005023A6">
        <w:rPr>
          <w:rStyle w:val="c2"/>
          <w:b/>
          <w:color w:val="000000" w:themeColor="text1"/>
          <w:sz w:val="32"/>
          <w:szCs w:val="32"/>
        </w:rPr>
        <w:t xml:space="preserve">на капсулах от </w:t>
      </w:r>
      <w:proofErr w:type="gramStart"/>
      <w:r w:rsidRPr="005023A6">
        <w:rPr>
          <w:rStyle w:val="c2"/>
          <w:b/>
          <w:color w:val="000000" w:themeColor="text1"/>
          <w:sz w:val="32"/>
          <w:szCs w:val="32"/>
        </w:rPr>
        <w:t>киндера</w:t>
      </w:r>
      <w:proofErr w:type="gramEnd"/>
      <w:r w:rsidRPr="005023A6">
        <w:rPr>
          <w:rStyle w:val="c2"/>
          <w:color w:val="000000" w:themeColor="text1"/>
          <w:sz w:val="32"/>
          <w:szCs w:val="32"/>
        </w:rPr>
        <w:t xml:space="preserve">. У ребенка остается много капсул от </w:t>
      </w:r>
      <w:proofErr w:type="gramStart"/>
      <w:r w:rsidRPr="005023A6">
        <w:rPr>
          <w:rStyle w:val="c2"/>
          <w:color w:val="000000" w:themeColor="text1"/>
          <w:sz w:val="32"/>
          <w:szCs w:val="32"/>
        </w:rPr>
        <w:t>киндеров</w:t>
      </w:r>
      <w:proofErr w:type="gramEnd"/>
      <w:r w:rsidRPr="005023A6">
        <w:rPr>
          <w:rStyle w:val="c2"/>
          <w:color w:val="000000" w:themeColor="text1"/>
          <w:sz w:val="32"/>
          <w:szCs w:val="32"/>
        </w:rPr>
        <w:t>. Можно и им найти применение в нашем театре.</w:t>
      </w:r>
    </w:p>
    <w:p w:rsidR="00E15C84" w:rsidRPr="005023A6" w:rsidRDefault="00E15C84" w:rsidP="00834871">
      <w:pPr>
        <w:pStyle w:val="c11"/>
        <w:shd w:val="clear" w:color="auto" w:fill="FFFFFF"/>
        <w:spacing w:before="0" w:beforeAutospacing="0" w:after="0" w:afterAutospacing="0" w:line="309" w:lineRule="atLeast"/>
        <w:ind w:firstLine="852"/>
        <w:rPr>
          <w:rStyle w:val="c2"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4957763" cy="3305175"/>
            <wp:effectExtent l="19050" t="0" r="0" b="0"/>
            <wp:docPr id="5" name="Рисунок 5" descr="E:\Фооотки\Артур в садике\Новая папка\IMG_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оотки\Артур в садике\Новая папка\IMG_5222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763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C58" w:rsidRDefault="00C82C58"/>
    <w:sectPr w:rsidR="00C82C58" w:rsidSect="00D01B9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848"/>
    <w:multiLevelType w:val="multilevel"/>
    <w:tmpl w:val="091232F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871"/>
    <w:rsid w:val="001549CB"/>
    <w:rsid w:val="002D42DA"/>
    <w:rsid w:val="005D33CC"/>
    <w:rsid w:val="006B1F41"/>
    <w:rsid w:val="00793520"/>
    <w:rsid w:val="00834871"/>
    <w:rsid w:val="008E7514"/>
    <w:rsid w:val="00C82C58"/>
    <w:rsid w:val="00CB24EA"/>
    <w:rsid w:val="00D01B90"/>
    <w:rsid w:val="00E15C84"/>
    <w:rsid w:val="00E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4871"/>
  </w:style>
  <w:style w:type="paragraph" w:customStyle="1" w:styleId="c11">
    <w:name w:val="c11"/>
    <w:basedOn w:val="a"/>
    <w:rsid w:val="0083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</dc:creator>
  <cp:lastModifiedBy>1</cp:lastModifiedBy>
  <cp:revision>4</cp:revision>
  <dcterms:created xsi:type="dcterms:W3CDTF">2017-01-31T08:55:00Z</dcterms:created>
  <dcterms:modified xsi:type="dcterms:W3CDTF">2020-04-05T19:07:00Z</dcterms:modified>
</cp:coreProperties>
</file>