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88" w:rsidRDefault="00C05688" w:rsidP="00C05688">
      <w:pPr>
        <w:pStyle w:val="a3"/>
        <w:jc w:val="center"/>
        <w:rPr>
          <w:rFonts w:ascii="Century Gothic" w:hAnsi="Century Gothic"/>
          <w:b/>
          <w:color w:val="00B050"/>
          <w:sz w:val="28"/>
        </w:rPr>
      </w:pPr>
      <w:r w:rsidRPr="00C05688">
        <w:rPr>
          <w:rFonts w:ascii="Century Gothic" w:hAnsi="Century Gothic"/>
          <w:b/>
          <w:color w:val="00B050"/>
          <w:sz w:val="28"/>
        </w:rPr>
        <w:t>ПРАЗДНИКИ ДОМА</w:t>
      </w:r>
    </w:p>
    <w:p w:rsidR="00C05688" w:rsidRPr="00C05688" w:rsidRDefault="00C05688" w:rsidP="00C05688">
      <w:pPr>
        <w:pStyle w:val="a3"/>
        <w:jc w:val="center"/>
        <w:rPr>
          <w:rFonts w:ascii="Century Gothic" w:hAnsi="Century Gothic"/>
          <w:b/>
          <w:color w:val="00B050"/>
          <w:sz w:val="28"/>
        </w:rPr>
      </w:pP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>Поводов для них не мало – день рождения ребенка, окончание детского сада, бабушкин или дедушкин юбилей и, конечно же, дни рождения мамы, папы, братика, или сестрички, дяди, или тети.</w:t>
      </w: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-2362200</wp:posOffset>
            </wp:positionH>
            <wp:positionV relativeFrom="paragraph">
              <wp:posOffset>432435</wp:posOffset>
            </wp:positionV>
            <wp:extent cx="11449050" cy="7626350"/>
            <wp:effectExtent l="0" t="1905000" r="0" b="1898650"/>
            <wp:wrapNone/>
            <wp:docPr id="1" name="Рисунок 0" descr="_27109-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7109-37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4905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688">
        <w:rPr>
          <w:rFonts w:ascii="Century Gothic" w:hAnsi="Century Gothic"/>
          <w:sz w:val="24"/>
        </w:rPr>
        <w:t xml:space="preserve">Для взрослых </w:t>
      </w:r>
      <w:proofErr w:type="gramStart"/>
      <w:r w:rsidRPr="00C05688">
        <w:rPr>
          <w:rFonts w:ascii="Century Gothic" w:hAnsi="Century Gothic"/>
          <w:sz w:val="24"/>
        </w:rPr>
        <w:t>это</w:t>
      </w:r>
      <w:proofErr w:type="gramEnd"/>
      <w:r w:rsidRPr="00C05688">
        <w:rPr>
          <w:rFonts w:ascii="Century Gothic" w:hAnsi="Century Gothic"/>
          <w:sz w:val="24"/>
        </w:rPr>
        <w:t xml:space="preserve"> прежде всего покупка подарков и приготовление застолья. </w:t>
      </w:r>
      <w:r w:rsidRPr="00C05688">
        <w:rPr>
          <w:rFonts w:ascii="Century Gothic" w:hAnsi="Century Gothic"/>
          <w:b/>
          <w:i/>
          <w:color w:val="00B050"/>
          <w:sz w:val="24"/>
        </w:rPr>
        <w:t xml:space="preserve">А ПОЧЕМУ БЫ НЕ ВВЕСТИ В СЕМЕЙНУЮ ТРАДИЦИЮ СОСТАВЛЕНИЕ ПРОГРАММЫ ДЛЯ СЕМЕЙНЫХ ТОРЖЕСТВ, В КОТОРОЙ НЕМАЛОЕ МЕСТО БУДЕТ ОТВЕДЕНО ВАШЕМУ РЕБЕНКУ? </w:t>
      </w:r>
      <w:r w:rsidRPr="00C05688">
        <w:rPr>
          <w:rFonts w:ascii="Century Gothic" w:hAnsi="Century Gothic"/>
          <w:sz w:val="24"/>
        </w:rPr>
        <w:t>Еще лучше, если их  у Вас двое или трое. Выберите время, сядьте вместе и наметьте программу, опираясь на пожелания младшего поколения</w:t>
      </w:r>
      <w:r>
        <w:rPr>
          <w:rFonts w:ascii="Century Gothic" w:hAnsi="Century Gothic"/>
          <w:sz w:val="24"/>
        </w:rPr>
        <w:t xml:space="preserve">. </w:t>
      </w:r>
      <w:r w:rsidRPr="00C05688">
        <w:rPr>
          <w:rFonts w:ascii="Century Gothic" w:hAnsi="Century Gothic"/>
          <w:sz w:val="24"/>
        </w:rPr>
        <w:t>Очень тактично предложите ребенку доставить</w:t>
      </w:r>
      <w:r w:rsidRPr="00C05688">
        <w:rPr>
          <w:rFonts w:ascii="Century Gothic" w:hAnsi="Century Gothic"/>
          <w:sz w:val="24"/>
        </w:rPr>
        <w:tab/>
        <w:t>удовольствие его выступлением: пожеланиями, стихотворением.</w:t>
      </w:r>
      <w:r>
        <w:rPr>
          <w:rFonts w:ascii="Century Gothic" w:hAnsi="Century Gothic"/>
          <w:sz w:val="24"/>
        </w:rPr>
        <w:t xml:space="preserve"> </w:t>
      </w:r>
      <w:r w:rsidRPr="00C05688">
        <w:rPr>
          <w:rFonts w:ascii="Century Gothic" w:hAnsi="Century Gothic"/>
          <w:sz w:val="24"/>
        </w:rPr>
        <w:t xml:space="preserve">Подтолкните его к творчеству, выдумке и фантазии. Пусть ребенок почувствует себя создателем чего- то интересного, необычного. Спойте для виновника торжества самую его любимую песню, станцуйте компанией  танец, который знают все. Например, «Танец утят», «Летку </w:t>
      </w:r>
      <w:proofErr w:type="spellStart"/>
      <w:r w:rsidRPr="00C05688">
        <w:rPr>
          <w:rFonts w:ascii="Century Gothic" w:hAnsi="Century Gothic"/>
          <w:sz w:val="24"/>
        </w:rPr>
        <w:t>Еньку</w:t>
      </w:r>
      <w:proofErr w:type="spellEnd"/>
      <w:r w:rsidRPr="00C05688">
        <w:rPr>
          <w:rFonts w:ascii="Century Gothic" w:hAnsi="Century Gothic"/>
          <w:sz w:val="24"/>
        </w:rPr>
        <w:t>», или «</w:t>
      </w:r>
      <w:proofErr w:type="spellStart"/>
      <w:r w:rsidRPr="00C05688">
        <w:rPr>
          <w:rFonts w:ascii="Century Gothic" w:hAnsi="Century Gothic"/>
          <w:sz w:val="24"/>
        </w:rPr>
        <w:t>Арам-зам-зам</w:t>
      </w:r>
      <w:proofErr w:type="spellEnd"/>
      <w:r w:rsidRPr="00C05688">
        <w:rPr>
          <w:rFonts w:ascii="Century Gothic" w:hAnsi="Century Gothic"/>
          <w:sz w:val="24"/>
        </w:rPr>
        <w:t xml:space="preserve">». Таких танцев сейчас </w:t>
      </w:r>
      <w:proofErr w:type="gramStart"/>
      <w:r w:rsidRPr="00C05688">
        <w:rPr>
          <w:rFonts w:ascii="Century Gothic" w:hAnsi="Century Gothic"/>
          <w:sz w:val="24"/>
        </w:rPr>
        <w:t>очень много</w:t>
      </w:r>
      <w:proofErr w:type="gramEnd"/>
      <w:r w:rsidRPr="00C05688">
        <w:rPr>
          <w:rFonts w:ascii="Century Gothic" w:hAnsi="Century Gothic"/>
          <w:sz w:val="24"/>
        </w:rPr>
        <w:t>. В помощь Вам придет интернет.</w:t>
      </w: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 xml:space="preserve">Основой такой программы могут стать конкурсы, викторины, игры, частушки (которые готовятся заранее), устройте конкурс рисунка для именинника (чего проще: подготовить лист бумаги, карандаши, фломастеры или краски и нарисовать для бабушки цветы). </w:t>
      </w:r>
    </w:p>
    <w:p w:rsid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>Сюрпризом может стать аппликация или поделка из пластилина. Как Вы думаете, приятно получить в подарок букет из конфет? Эти сюрпризы сейчас в моде. Их образцы можно найти в интернете и  подарок  подготовить</w:t>
      </w:r>
      <w:bookmarkStart w:id="0" w:name="_GoBack"/>
      <w:bookmarkEnd w:id="0"/>
      <w:r w:rsidRPr="00C05688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 xml:space="preserve">заранее. </w:t>
      </w: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 xml:space="preserve">Юбиляр любит музыку? Прекрасно! Да кто же ее не любит? Особенно необычную. </w:t>
      </w:r>
      <w:proofErr w:type="gramStart"/>
      <w:r w:rsidRPr="00C05688">
        <w:rPr>
          <w:rFonts w:ascii="Century Gothic" w:hAnsi="Century Gothic"/>
          <w:sz w:val="24"/>
        </w:rPr>
        <w:t>Порадовать  гостей,  и  домочадцев можно</w:t>
      </w:r>
      <w:r>
        <w:rPr>
          <w:rFonts w:ascii="Century Gothic" w:hAnsi="Century Gothic"/>
          <w:sz w:val="24"/>
        </w:rPr>
        <w:t xml:space="preserve"> </w:t>
      </w:r>
      <w:r w:rsidRPr="00C05688">
        <w:rPr>
          <w:rFonts w:ascii="Century Gothic" w:hAnsi="Century Gothic"/>
          <w:sz w:val="24"/>
        </w:rPr>
        <w:t>оркестром, который совсем несложно сделать из пустых коробочек, или пустых бутылочек из под йогурта, насыпав туда  крупу, песок, мелкие камушки и т.д.</w:t>
      </w:r>
      <w:proofErr w:type="gramEnd"/>
      <w:r w:rsidRPr="00C05688">
        <w:rPr>
          <w:rFonts w:ascii="Century Gothic" w:hAnsi="Century Gothic"/>
          <w:sz w:val="24"/>
        </w:rPr>
        <w:t xml:space="preserve"> Можно так же использовать для шумового оформления  бумагу, целлофан, фантики от конфет. А еще, дуя в опущенную в стакан с водой соломинку и пуская пузыри,  издавать интересный булькающий звук! Поставьте любую веселую, хорошо знакомую музыку (например «Польку» Рахманинова, «Турецкий марш»</w:t>
      </w:r>
      <w:proofErr w:type="gramStart"/>
      <w:r w:rsidRPr="00C05688">
        <w:rPr>
          <w:rFonts w:ascii="Century Gothic" w:hAnsi="Century Gothic"/>
          <w:sz w:val="24"/>
        </w:rPr>
        <w:t xml:space="preserve"> )</w:t>
      </w:r>
      <w:proofErr w:type="gramEnd"/>
      <w:r w:rsidRPr="00C05688">
        <w:rPr>
          <w:rFonts w:ascii="Century Gothic" w:hAnsi="Century Gothic"/>
          <w:sz w:val="24"/>
        </w:rPr>
        <w:t xml:space="preserve">  и аккомпанируйте в такт. Ребенку можно доверить роль дирижера.</w:t>
      </w: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 - то хорошо рисует), фотографии именинника, шары, можно выпустить газету с отпечатками ладошек.</w:t>
      </w: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 xml:space="preserve">Поверьте, это не трудно, но очень занимательно и интересно! Это сближает, сплачивает, а, самое главное, воспитывает в детях чувства </w:t>
      </w:r>
      <w:r w:rsidRPr="00C05688">
        <w:rPr>
          <w:rFonts w:ascii="Century Gothic" w:hAnsi="Century Gothic"/>
          <w:b/>
          <w:i/>
          <w:color w:val="00B050"/>
          <w:sz w:val="24"/>
        </w:rPr>
        <w:t>ЛЮБВИ, УВАЖЕНИЯ И ДОЛГА К РОДНЫМ И БЛИЗКИМ, ЖЕЛАНИЕ ДОСТАВИТЬ ЛЮБИМОМУ ЧЕЛОВЕКУ ПРИЯТНОЕ.</w:t>
      </w:r>
    </w:p>
    <w:p w:rsidR="00C05688" w:rsidRPr="00C05688" w:rsidRDefault="00C05688" w:rsidP="00C05688">
      <w:pPr>
        <w:pStyle w:val="a3"/>
        <w:jc w:val="center"/>
        <w:rPr>
          <w:rFonts w:ascii="Century Gothic" w:hAnsi="Century Gothic"/>
          <w:b/>
          <w:i/>
          <w:color w:val="00B050"/>
          <w:sz w:val="24"/>
        </w:rPr>
      </w:pPr>
      <w:r w:rsidRPr="00C05688">
        <w:rPr>
          <w:rFonts w:ascii="Century Gothic" w:hAnsi="Century Gothic"/>
          <w:b/>
          <w:i/>
          <w:color w:val="00B050"/>
          <w:sz w:val="24"/>
        </w:rPr>
        <w:t>ПРОЯВИТЕ ФАНТАЗИЮ! ДЛЯ ЭТОГО НАДО ТОЛЬКО   ЖЕЛАНИЕ!</w:t>
      </w:r>
    </w:p>
    <w:p w:rsid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  <w:r w:rsidRPr="00C05688">
        <w:rPr>
          <w:rFonts w:ascii="Century Gothic" w:hAnsi="Century Gothic"/>
          <w:sz w:val="24"/>
        </w:rPr>
        <w:t>Праздник, подготовленный таким образом, будет приятным долгожданным событием в семье. Он доставит радость не только детям, имениннику, но и всем присутствующим и надолго останется в памяти.</w:t>
      </w:r>
    </w:p>
    <w:p w:rsidR="00C05688" w:rsidRPr="00C05688" w:rsidRDefault="00C05688" w:rsidP="00C05688">
      <w:pPr>
        <w:pStyle w:val="a3"/>
        <w:ind w:firstLine="708"/>
        <w:jc w:val="both"/>
        <w:rPr>
          <w:rFonts w:ascii="Century Gothic" w:hAnsi="Century Gothic"/>
          <w:sz w:val="24"/>
        </w:rPr>
      </w:pPr>
    </w:p>
    <w:p w:rsidR="00C05688" w:rsidRDefault="00C05688" w:rsidP="00C05688">
      <w:pPr>
        <w:pStyle w:val="a3"/>
        <w:jc w:val="center"/>
        <w:rPr>
          <w:rFonts w:ascii="Century Gothic" w:hAnsi="Century Gothic"/>
          <w:b/>
          <w:i/>
          <w:color w:val="00B050"/>
          <w:sz w:val="28"/>
        </w:rPr>
      </w:pPr>
      <w:r w:rsidRPr="00C05688">
        <w:rPr>
          <w:rFonts w:ascii="Century Gothic" w:hAnsi="Century Gothic"/>
          <w:b/>
          <w:i/>
          <w:color w:val="00B050"/>
          <w:sz w:val="28"/>
        </w:rPr>
        <w:t>И ПОМНИТЕ: РЕБЕНОК УЧИТСЯ ТОМУ, ЧТО ВИДИТ У СЕБЯ В ДОМ</w:t>
      </w:r>
      <w:r>
        <w:rPr>
          <w:rFonts w:ascii="Century Gothic" w:hAnsi="Century Gothic"/>
          <w:b/>
          <w:i/>
          <w:color w:val="00B050"/>
          <w:sz w:val="28"/>
        </w:rPr>
        <w:t>Е</w:t>
      </w:r>
      <w:r w:rsidRPr="00C05688">
        <w:rPr>
          <w:rFonts w:ascii="Century Gothic" w:hAnsi="Century Gothic"/>
          <w:b/>
          <w:i/>
          <w:color w:val="00B050"/>
          <w:sz w:val="28"/>
        </w:rPr>
        <w:t>!</w:t>
      </w:r>
    </w:p>
    <w:p w:rsidR="00C05688" w:rsidRDefault="00C05688" w:rsidP="00C05688">
      <w:pPr>
        <w:pStyle w:val="a3"/>
        <w:jc w:val="center"/>
        <w:rPr>
          <w:rFonts w:ascii="Century Gothic" w:hAnsi="Century Gothic"/>
          <w:b/>
          <w:i/>
          <w:color w:val="00B050"/>
          <w:sz w:val="28"/>
        </w:rPr>
      </w:pPr>
    </w:p>
    <w:p w:rsidR="00C05688" w:rsidRDefault="00C05688" w:rsidP="00C05688">
      <w:pPr>
        <w:pStyle w:val="a3"/>
        <w:jc w:val="center"/>
        <w:rPr>
          <w:rFonts w:ascii="Century Gothic" w:hAnsi="Century Gothic"/>
          <w:b/>
          <w:i/>
          <w:color w:val="00B050"/>
          <w:sz w:val="28"/>
        </w:rPr>
      </w:pPr>
    </w:p>
    <w:p w:rsidR="00C05688" w:rsidRPr="00C05688" w:rsidRDefault="00C05688" w:rsidP="00C05688">
      <w:pPr>
        <w:pStyle w:val="a3"/>
        <w:jc w:val="right"/>
        <w:rPr>
          <w:rFonts w:ascii="Century Gothic" w:hAnsi="Century Gothic"/>
          <w:color w:val="00B050"/>
          <w:sz w:val="24"/>
        </w:rPr>
      </w:pPr>
      <w:r w:rsidRPr="00C05688">
        <w:rPr>
          <w:rFonts w:ascii="Century Gothic" w:hAnsi="Century Gothic"/>
          <w:color w:val="00B050"/>
          <w:sz w:val="24"/>
        </w:rPr>
        <w:t>Ваш музыкальный руководитель А.В.</w:t>
      </w:r>
      <w:r w:rsidRPr="00C05688">
        <w:rPr>
          <w:rFonts w:ascii="Century Gothic" w:hAnsi="Century Gothic"/>
          <w:color w:val="00B050"/>
          <w:sz w:val="24"/>
        </w:rPr>
        <w:sym w:font="Wingdings" w:char="F04A"/>
      </w:r>
    </w:p>
    <w:p w:rsidR="00876A7C" w:rsidRDefault="00876A7C" w:rsidP="00C05688">
      <w:pPr>
        <w:pStyle w:val="a3"/>
        <w:jc w:val="both"/>
      </w:pPr>
    </w:p>
    <w:sectPr w:rsidR="00876A7C" w:rsidSect="00C05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688"/>
    <w:rsid w:val="00876A7C"/>
    <w:rsid w:val="00C0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6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2605</Characters>
  <Application>Microsoft Office Word</Application>
  <DocSecurity>0</DocSecurity>
  <Lines>63</Lines>
  <Paragraphs>21</Paragraphs>
  <ScaleCrop>false</ScaleCrop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2020-04-06T08:04:00Z</dcterms:created>
  <dcterms:modified xsi:type="dcterms:W3CDTF">2020-04-06T08:13:00Z</dcterms:modified>
</cp:coreProperties>
</file>