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4D" w:rsidRPr="005E7F30" w:rsidRDefault="005E7F30" w:rsidP="00D0074D">
      <w:pPr>
        <w:rPr>
          <w:rFonts w:ascii="Arial" w:hAnsi="Arial" w:cs="Arial"/>
          <w:color w:val="333333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 xml:space="preserve">                           </w:t>
      </w:r>
      <w:bookmarkStart w:id="0" w:name="_GoBack"/>
      <w:bookmarkEnd w:id="0"/>
      <w:r w:rsidR="00D0074D" w:rsidRPr="005E7F30"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  <w:t>ЧИТАЕМ С ДЕТЬМИ:</w:t>
      </w:r>
      <w:r w:rsidR="00D0074D" w:rsidRPr="005E7F30">
        <w:rPr>
          <w:rFonts w:ascii="Arial" w:hAnsi="Arial" w:cs="Arial"/>
          <w:color w:val="333333"/>
          <w:sz w:val="36"/>
          <w:szCs w:val="36"/>
          <w:shd w:val="clear" w:color="auto" w:fill="FFFFFF"/>
        </w:rPr>
        <w:t xml:space="preserve"> </w:t>
      </w:r>
      <w:r w:rsidR="00D0074D" w:rsidRPr="005E7F30">
        <w:rPr>
          <w:noProof/>
          <w:sz w:val="36"/>
          <w:szCs w:val="36"/>
          <w:lang w:eastAsia="ru-RU"/>
        </w:rPr>
        <w:drawing>
          <wp:inline distT="0" distB="0" distL="0" distR="0" wp14:anchorId="5E9F2796" wp14:editId="36CC5DD5">
            <wp:extent cx="9525" cy="9525"/>
            <wp:effectExtent l="0" t="0" r="0" b="0"/>
            <wp:docPr id="1" name="Рисунок 1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74D" w:rsidRPr="005E7F30">
        <w:rPr>
          <w:rFonts w:ascii="Arial" w:hAnsi="Arial" w:cs="Arial"/>
          <w:color w:val="333333"/>
          <w:sz w:val="36"/>
          <w:szCs w:val="36"/>
          <w:shd w:val="clear" w:color="auto" w:fill="FFFFFF"/>
        </w:rPr>
        <w:t xml:space="preserve"> </w:t>
      </w:r>
    </w:p>
    <w:p w:rsidR="00D0074D" w:rsidRPr="00D0074D" w:rsidRDefault="00D0074D" w:rsidP="00D0074D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074D">
        <w:rPr>
          <w:b/>
          <w:noProof/>
          <w:sz w:val="28"/>
          <w:szCs w:val="28"/>
          <w:lang w:eastAsia="ru-RU"/>
        </w:rPr>
        <w:drawing>
          <wp:inline distT="0" distB="0" distL="0" distR="0" wp14:anchorId="7E7EC379" wp14:editId="3707E912">
            <wp:extent cx="9525" cy="9525"/>
            <wp:effectExtent l="0" t="0" r="0" b="0"/>
            <wp:docPr id="8" name="Рисунок 8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74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В. Бианки, “Дед Мороз и весна”,</w:t>
      </w:r>
      <w:r w:rsidRPr="00D0074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(3+). Героями сказок Бианки являются обитатели леса. Все они очень радуются, когда наступает весна, все ее очень ждали. В лесу становится тепло и шумно. И только дед Мороз все никак не может понять, почему все так радуются… Глубокий смысл скрыт в книге: всему свое время, у всего есть свой срок.</w:t>
      </w:r>
    </w:p>
    <w:p w:rsidR="00D0074D" w:rsidRPr="00D0074D" w:rsidRDefault="00D0074D" w:rsidP="00D0074D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074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  <w:r w:rsidRPr="00D0074D">
        <w:rPr>
          <w:b/>
          <w:noProof/>
          <w:sz w:val="28"/>
          <w:szCs w:val="28"/>
          <w:lang w:eastAsia="ru-RU"/>
        </w:rPr>
        <w:drawing>
          <wp:inline distT="0" distB="0" distL="0" distR="0" wp14:anchorId="601DF08A" wp14:editId="792B1E16">
            <wp:extent cx="9525" cy="9525"/>
            <wp:effectExtent l="0" t="0" r="0" b="0"/>
            <wp:docPr id="9" name="Рисунок 9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74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С. Козлов, “Ежик и его друзья. Весенние сказки”</w:t>
      </w:r>
      <w:r w:rsidRPr="00D0074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(3+). Добрые сказки о дружбе, о мечтах. В ней герои ходят друг к другу в гости, угощают друг друга, делятся наблюдениями. Наивные и трогательные истории о Ежике, Медвежонке, Зайце и весне не оставят детей равнодушными. </w:t>
      </w:r>
      <w:r w:rsidRPr="00D0074D">
        <w:rPr>
          <w:noProof/>
          <w:sz w:val="28"/>
          <w:szCs w:val="28"/>
          <w:lang w:eastAsia="ru-RU"/>
        </w:rPr>
        <w:drawing>
          <wp:inline distT="0" distB="0" distL="0" distR="0" wp14:anchorId="77A1DA70" wp14:editId="1CE8EBE5">
            <wp:extent cx="9525" cy="9525"/>
            <wp:effectExtent l="0" t="0" r="0" b="0"/>
            <wp:docPr id="10" name="Рисунок 10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74D" w:rsidRPr="00D0074D" w:rsidRDefault="00D0074D" w:rsidP="00D0074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D0074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И. Соколов-Микитов,</w:t>
      </w:r>
    </w:p>
    <w:p w:rsidR="00D0074D" w:rsidRPr="00D0074D" w:rsidRDefault="00D0074D" w:rsidP="00D0074D">
      <w:pPr>
        <w:pStyle w:val="a3"/>
        <w:rPr>
          <w:sz w:val="28"/>
          <w:szCs w:val="28"/>
        </w:rPr>
      </w:pPr>
      <w:r w:rsidRPr="00D0074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“Весна в лесу”</w:t>
      </w:r>
      <w:r w:rsidRPr="00D0074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(5+). Сборник небольших рассказов о жителях леса, каждый из которых </w:t>
      </w:r>
      <w:proofErr w:type="gramStart"/>
      <w:r w:rsidRPr="00D0074D">
        <w:rPr>
          <w:rFonts w:ascii="Arial" w:hAnsi="Arial" w:cs="Arial"/>
          <w:color w:val="333333"/>
          <w:sz w:val="28"/>
          <w:szCs w:val="28"/>
          <w:shd w:val="clear" w:color="auto" w:fill="FFFFFF"/>
        </w:rPr>
        <w:t>по своему</w:t>
      </w:r>
      <w:proofErr w:type="gramEnd"/>
      <w:r w:rsidRPr="00D0074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встречает весну. Автор книги — большой мастер описывать природу. Читая эти рассказы, так и слышишь, как все вокруг звенит капелями, журчит ручьями, а воображение легко рисует первые робкие подснежники и первых птиц, прилетевших из далеких краев в родные места.</w:t>
      </w:r>
    </w:p>
    <w:p w:rsidR="00703BDD" w:rsidRPr="00D0074D" w:rsidRDefault="00D0074D" w:rsidP="00D0074D">
      <w:pPr>
        <w:pStyle w:val="a3"/>
        <w:numPr>
          <w:ilvl w:val="0"/>
          <w:numId w:val="1"/>
        </w:numPr>
        <w:rPr>
          <w:sz w:val="28"/>
          <w:szCs w:val="28"/>
        </w:rPr>
      </w:pPr>
      <w:r w:rsidRPr="00D0074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</w:t>
      </w:r>
      <w:r w:rsidRPr="00D0074D">
        <w:rPr>
          <w:b/>
          <w:noProof/>
          <w:sz w:val="28"/>
          <w:szCs w:val="28"/>
          <w:lang w:eastAsia="ru-RU"/>
        </w:rPr>
        <w:drawing>
          <wp:inline distT="0" distB="0" distL="0" distR="0" wp14:anchorId="1745E1A4" wp14:editId="538D1948">
            <wp:extent cx="9525" cy="9525"/>
            <wp:effectExtent l="0" t="0" r="0" b="0"/>
            <wp:docPr id="11" name="Рисунок 11" descr="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074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Д. </w:t>
      </w:r>
      <w:proofErr w:type="spellStart"/>
      <w:r w:rsidRPr="00D0074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Барклем</w:t>
      </w:r>
      <w:proofErr w:type="spellEnd"/>
      <w:r w:rsidRPr="00D0074D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, “Весенняя история”</w:t>
      </w:r>
      <w:r w:rsidRPr="00D0074D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(5+). Мышки, главные герои данного произведения, приглашают читателей к себе в гости на ежевичную поляну. Они очень любят устраивать различные праздники и пикники. Особенностью этой книги является историческая точность каждой мелочи, ведь автор прежде, чем создать на страницах настоящее английское поместье, много лет изучала английскую историю и традиции. </w:t>
      </w:r>
      <w:r>
        <w:rPr>
          <w:noProof/>
          <w:lang w:eastAsia="ru-RU"/>
        </w:rPr>
        <w:lastRenderedPageBreak/>
        <w:drawing>
          <wp:inline distT="0" distB="0" distL="0" distR="0" wp14:anchorId="0E2189A9" wp14:editId="4E309513">
            <wp:extent cx="5940425" cy="7755124"/>
            <wp:effectExtent l="0" t="0" r="3175" b="0"/>
            <wp:docPr id="14" name="Рисунок 14" descr="https://i.mycdn.me/i?r=AyH4iRPQ2q0otWIFepML2LxRVSlCpY6emr1Vm-jGZkN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VSlCpY6emr1Vm-jGZkNe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618AF4" wp14:editId="6A16C021">
            <wp:extent cx="5940425" cy="7619548"/>
            <wp:effectExtent l="0" t="0" r="3175" b="635"/>
            <wp:docPr id="15" name="Рисунок 15" descr="https://i.mycdn.me/i?r=AyH4iRPQ2q0otWIFepML2LxRSrH-SuN-xaVpz7EcBrPI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SrH-SuN-xaVpz7EcBrPIt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CD0EFF" wp14:editId="7B27D39A">
            <wp:extent cx="5940425" cy="3960283"/>
            <wp:effectExtent l="0" t="0" r="3175" b="2540"/>
            <wp:docPr id="16" name="Рисунок 16" descr="https://i.mycdn.me/i?r=AyH4iRPQ2q0otWIFepML2LxRYCqu8uuUNQz-Zci3gtZp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YCqu8uuUNQz-Zci3gtZps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5A9050" wp14:editId="79AA2A2D">
            <wp:extent cx="5715000" cy="4286250"/>
            <wp:effectExtent l="0" t="0" r="0" b="0"/>
            <wp:docPr id="17" name="Рисунок 17" descr="https://i.mycdn.me/i?r=AyH4iRPQ2q0otWIFepML2LxRjO-FXBIEOXG5CiWzYaM2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jO-FXBIEOXG5CiWzYaM2R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F3781C4" wp14:editId="2F79FB5E">
            <wp:extent cx="5940425" cy="8375534"/>
            <wp:effectExtent l="0" t="0" r="3175" b="6985"/>
            <wp:docPr id="13" name="Рисунок 13" descr="https://i.mycdn.me/i?r=AyH4iRPQ2q0otWIFepML2LxRin6KOqSuJ-y22BmR16iL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in6KOqSuJ-y22BmR16iLc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sectPr w:rsidR="00703BDD" w:rsidRPr="00D00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30" type="#_x0000_t75" alt="🌱" style="width:.75pt;height:.75pt;visibility:visible;mso-wrap-style:square" o:bullet="t">
        <v:imagedata r:id="rId1" o:title="🌱"/>
      </v:shape>
    </w:pict>
  </w:numPicBullet>
  <w:abstractNum w:abstractNumId="0" w15:restartNumberingAfterBreak="0">
    <w:nsid w:val="22803B87"/>
    <w:multiLevelType w:val="hybridMultilevel"/>
    <w:tmpl w:val="BC86D5C6"/>
    <w:lvl w:ilvl="0" w:tplc="C7F805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840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D2A8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4E82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AE9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CA9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C8A3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A92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7C34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27"/>
    <w:rsid w:val="005E7F30"/>
    <w:rsid w:val="00703BDD"/>
    <w:rsid w:val="00D0074D"/>
    <w:rsid w:val="00E2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2012"/>
  <w15:chartTrackingRefBased/>
  <w15:docId w15:val="{B0C5B2C1-562D-4587-9B2D-BC82CD9A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2020-04-10T05:41:00Z</dcterms:created>
  <dcterms:modified xsi:type="dcterms:W3CDTF">2020-04-10T05:50:00Z</dcterms:modified>
</cp:coreProperties>
</file>