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754"/>
      </w:tblGrid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Понедельник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Д.и.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«Подбери по форме»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формировать умение выделять форму предмета, отвлекаясь от других признаков.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Чтение стихотворения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Э. Мошковская «Митя-сам»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продолжать формировать умение слушать внимательно, отвечать на вопросы.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Раскрашивание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раскрасок по теме «Насекомые»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совершенствовать умение правильно держать карандаш.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Просмотр мультфильма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«Букашки. Приключение в Долине муравьёв»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Сюжетно – ролевая игра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«Делая прическу, помни про себя, что твоя расческа только для тебя».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закреплять гигиенические навыки у детей, учить развивать сюжет, играть дружно.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Вторник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 xml:space="preserve">Беседа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«Наши хорошие поступки»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учить понимать, что если кто-то плачет, огорчён, то надо подойти и успокоить его.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Игра-забава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«Мыльные пузыри»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 содействовать созданию обстановки хорошего настроения.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Исследовательская деятельность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«Игры с воздушным шариком и соломинкой»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продолжать знакомить с тем, что внутри человека есть воздух, и обнаружить его.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Строительные игры: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  с крупным конструктором.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продолжать развивать конструктивные способности, фантазию.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 xml:space="preserve">Наблюдение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«Влияние света на комнатные растения»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предложить детям определить, куда повёрнуты листья растений, пояснить, почему растения тянуться к свету. Обогащать словарный запас детей, развивать познавательный интерес.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Прослушивание музыкальных произведений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«Звуки весны»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развивать музыкальный слух, вызвать эмоциональный отклик.</w:t>
            </w:r>
          </w:p>
          <w:p>
            <w:pPr>
              <w:pStyle w:val="C1"/>
              <w:shd w:fill="FFFFFF" w:val="clear"/>
              <w:spacing w:before="280" w:after="28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>Рисование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«Укрась бабочку»</w:t>
            </w:r>
          </w:p>
          <w:p>
            <w:pPr>
              <w:pStyle w:val="C1"/>
              <w:shd w:fill="FFFFFF" w:val="clear"/>
              <w:spacing w:before="280" w:after="280"/>
              <w:rPr>
                <w:rStyle w:val="C20"/>
                <w:color w:val="000000"/>
                <w:sz w:val="28"/>
                <w:szCs w:val="28"/>
              </w:rPr>
            </w:pPr>
            <w:r>
              <w:rPr>
                <w:rStyle w:val="C20"/>
                <w:color w:val="000000"/>
                <w:sz w:val="28"/>
                <w:szCs w:val="28"/>
              </w:rPr>
              <w:t>Цель: предложить детям нарисовать узор на крыльях бабочки, развивать навыки пользования кистью и красками.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Игра с прищепками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«Стрекоза»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формировать умение у детей выполнять задания по образцу, развивать мелкую моторику.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Четверг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Д. и.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«Один-много».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Цель: упражнять в способности образовывать  существительные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в мн. Числе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Чтение сказки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В. Бианки «Хвосты»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формировать  элементарные экологические представления о природе через творчество В. Бианки. Обогащать знания детей о животных (птицах, зверях, рыбах, насекомых).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Игровая ситуация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«Как зайка учится правильно ложку держать» 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формировать умение держать ложку тремя пальцами, подносить ко рту боковой частью.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111111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111111"/>
                <w:sz w:val="28"/>
                <w:szCs w:val="28"/>
                <w:shd w:fill="FFFFFF" w:val="clear"/>
              </w:rPr>
              <w:t>Заучивание стихотворения </w:t>
            </w:r>
            <w:r>
              <w:rPr>
                <w:rFonts w:cs="Times New Roman" w:ascii="Times New Roman" w:hAnsi="Times New Roman"/>
                <w:iCs/>
                <w:color w:val="111111"/>
                <w:sz w:val="28"/>
                <w:szCs w:val="28"/>
                <w:shd w:fill="FFFFFF" w:val="clear"/>
              </w:rPr>
              <w:t>«Травка зеленеет»</w:t>
            </w:r>
            <w:r>
              <w:rPr>
                <w:rFonts w:cs="Times New Roman" w:ascii="Times New Roman" w:hAnsi="Times New Roman"/>
                <w:color w:val="111111"/>
                <w:sz w:val="28"/>
                <w:szCs w:val="28"/>
                <w:shd w:fill="FFFFFF" w:val="clear"/>
              </w:rPr>
              <w:t> А. Плещеев.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111111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111111"/>
                <w:sz w:val="28"/>
                <w:szCs w:val="28"/>
                <w:shd w:fill="FFFFFF" w:val="clear"/>
              </w:rPr>
              <w:t>Цель: учить детей запоминать короткое стихотворение, читать его с естественной интонацией.</w:t>
            </w:r>
          </w:p>
          <w:p>
            <w:pPr>
              <w:pStyle w:val="Normal"/>
              <w:shd w:fill="FFFFFF" w:val="clear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111111"/>
                <w:sz w:val="28"/>
                <w:szCs w:val="28"/>
                <w:shd w:fill="FFFFFF" w:val="clear"/>
              </w:rPr>
              <w:t>Лепка</w:t>
            </w:r>
            <w:r>
              <w:rPr>
                <w:rFonts w:cs="Times New Roman" w:ascii="Times New Roman" w:hAnsi="Times New Roman"/>
                <w:color w:val="111111"/>
                <w:sz w:val="28"/>
                <w:szCs w:val="28"/>
                <w:shd w:fill="FFFFFF" w:val="clear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Улитки»</w:t>
            </w:r>
          </w:p>
          <w:p>
            <w:pPr>
              <w:pStyle w:val="Normal"/>
              <w:shd w:fill="FFFFFF" w:val="clear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Цель: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вызывать у детей интерес к лепке; учить их лепить улитку путем сворачивания столбика и оттягивания головы и рожек: продолжать учить детей лепить пальцами.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Пятница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 xml:space="preserve">Беседа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«Каждый день с хлебом»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продолжать формирование у детей представлений о том, что хлеб является ежедневным продуктом, откуда берется хлеб, как его делают, кто его растит и печет. Воспитывать уважение к труду взрослых, бережное отношение к хлебу.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Лепка сушек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учить детей лепить сушки: делить пластилин на небольшие части, раскатывать кусочки прямыми движениями рук. Соединять концы цилиндра, накладывая их друг на друга и прижимая; воспитывать самостоятельность в выполнении задания.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Словесная игра с мячом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«Назови ласково»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содействовать называнию уменьшительно-ласкательной формы слова; учить передавать мяч друг другу из рук в руки, не прижимая к груди.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Чтение В. Бианки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«Как Муравьишка домой спешил»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формировать представления детей о жизни муравьёв, раскрыть понятие  «муравейник», воспитывать бережное отношение к условиям жизни муравьёв.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cs="Times New Roman" w:ascii="Times New Roman" w:hAnsi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Подвижные и малоподвижные игры дома.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Подвижная игра «Хоровод»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</w:rPr>
        <w:t>Цель: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учить детей водить хоровод; упражнять в приседании.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Дети за взрослым  проговаривают слова. Взявшись за руки, ходят по кругу.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Вокруг розовых кустов, среди травок и цветов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Кружим, кружим хоровод, ох, весёлый мы народ!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 того мы закружились, что на землю повалились.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Бух!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При произнесении последней фразы выполняют приседания.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Подвижная игра «Акула и рыбки»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</w:rPr>
        <w:t>Цель: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развитие умения у детей бегать в определённом направлении; ориентироваться в пространстве.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Дети – «рыбки» «плавают». По сигналу взрослого: «Акула» - дети прячутся, «уплывают» в укрытие (домик из каната).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Подвижная игра «По ровненькой дорожке»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</w:rPr>
        <w:t>Цель: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u w:val="single"/>
        </w:rPr>
        <w:t>Описание.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 Дети, свободно идут вместе с взрослым. Взрослый в определённом темпе произносит следующий текст, ребёнок выполняют движения согласно тексту: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ровненькой дорожке,       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Идти шагом.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ровненькой дорожке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Шагают наши ножки: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 – два, раз – два.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камешкам, по камешкам,       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Прыгать на двух ногах с продвижением вперёд.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камешкам, по камешкам…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ямку – бух!       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Присесть на корточки. Подняться.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Стихотворение повторяется снова. После нескольких повторений взрослый произносит другой текст: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ровненькой дорожке, по ровненькой дорожке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Устали наши ножки, устали наши ножки,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Вот наш дом – здесь мы живём.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  <w:t>По окончании текста дети бегут в «дом» - заранее обусловленное место.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i/>
          <w:iCs/>
          <w:color w:val="000000"/>
          <w:sz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Подвижная игра «Перелет птиц»</w:t>
      </w:r>
    </w:p>
    <w:p>
      <w:pPr>
        <w:pStyle w:val="Normal"/>
        <w:shd w:fill="FFFFFF" w:val="clear"/>
        <w:spacing w:lineRule="auto" w:line="240"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  <w:shd w:fill="FFFFFF" w:val="clear"/>
        </w:rPr>
        <w:t>Цель: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Упражнение «Забрось мяч в корзину».</w:t>
      </w:r>
    </w:p>
    <w:p>
      <w:pPr>
        <w:pStyle w:val="Normal"/>
        <w:spacing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Цель: учить забрасывать мяч в корзину стоящую на полу. </w:t>
      </w:r>
    </w:p>
    <w:p>
      <w:pPr>
        <w:pStyle w:val="Normal"/>
        <w:spacing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Web"/>
        <w:shd w:fill="FFFFFF" w:val="clear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Подвижная игра «Зайка на поляне».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упражнять в прыжках с продвижением вперед.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«Муравьиная зарядка»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Муравьи проснулись рано</w:t>
      </w:r>
      <w:r>
        <w:rPr>
          <w:rStyle w:val="C7"/>
          <w:i/>
          <w:iCs/>
          <w:color w:val="000000"/>
          <w:sz w:val="28"/>
          <w:szCs w:val="28"/>
        </w:rPr>
        <w:t> (потирают глаза,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сидя на корточках),  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Потянулись </w:t>
      </w:r>
      <w:r>
        <w:rPr>
          <w:rStyle w:val="C7"/>
          <w:i/>
          <w:iCs/>
          <w:color w:val="000000"/>
          <w:sz w:val="28"/>
          <w:szCs w:val="28"/>
        </w:rPr>
        <w:t>(встают, потягиваются).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Встали прямо </w:t>
      </w:r>
      <w:r>
        <w:rPr>
          <w:rStyle w:val="C7"/>
          <w:i/>
          <w:iCs/>
          <w:color w:val="000000"/>
          <w:sz w:val="28"/>
          <w:szCs w:val="28"/>
        </w:rPr>
        <w:t>(опускают руки вниз)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Прыг да скок, прыг да скок, </w:t>
      </w:r>
      <w:r>
        <w:rPr>
          <w:rStyle w:val="C7"/>
          <w:i/>
          <w:iCs/>
          <w:color w:val="000000"/>
          <w:sz w:val="28"/>
          <w:szCs w:val="28"/>
        </w:rPr>
        <w:t>(прыжки)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Новый начался денек!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Вместе весело живем –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Хорошо быть муравьем! </w:t>
      </w:r>
      <w:r>
        <w:rPr>
          <w:rStyle w:val="C7"/>
          <w:i/>
          <w:iCs/>
          <w:color w:val="000000"/>
          <w:sz w:val="28"/>
          <w:szCs w:val="28"/>
        </w:rPr>
        <w:t>(шагают на месте)</w:t>
      </w:r>
    </w:p>
    <w:p>
      <w:pPr>
        <w:pStyle w:val="C15"/>
        <w:shd w:fill="FFFFFF" w:val="clear"/>
        <w:spacing w:before="280" w:after="280"/>
        <w:ind w:left="0" w:right="0"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«Дождик: кап!»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ab/>
        <w:t>Птица: кар, кар, кар! </w:t>
      </w:r>
      <w:r>
        <w:rPr>
          <w:rStyle w:val="C7"/>
          <w:i/>
          <w:iCs/>
          <w:color w:val="000000"/>
          <w:sz w:val="28"/>
          <w:szCs w:val="28"/>
        </w:rPr>
        <w:t>(крылья)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ab/>
        <w:t>Ветер: хлоп, хлоп, хлоп! (</w:t>
      </w:r>
      <w:r>
        <w:rPr>
          <w:rStyle w:val="C7"/>
          <w:i/>
          <w:iCs/>
          <w:color w:val="000000"/>
          <w:sz w:val="28"/>
          <w:szCs w:val="28"/>
        </w:rPr>
        <w:t>хлопки в ладоши)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Дождик: Кап, кап, кап </w:t>
      </w:r>
      <w:r>
        <w:rPr>
          <w:rStyle w:val="C7"/>
          <w:i/>
          <w:iCs/>
          <w:color w:val="000000"/>
          <w:sz w:val="28"/>
          <w:szCs w:val="28"/>
        </w:rPr>
        <w:t>(хлопки по коленям)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Ноги: шлеп, шлеп, шлеп! (</w:t>
      </w:r>
      <w:r>
        <w:rPr>
          <w:rStyle w:val="C7"/>
          <w:i/>
          <w:iCs/>
          <w:color w:val="000000"/>
          <w:sz w:val="28"/>
          <w:szCs w:val="28"/>
        </w:rPr>
        <w:t>топают ногами)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ха-ха-ха! </w:t>
      </w:r>
      <w:r>
        <w:rPr>
          <w:rStyle w:val="C7"/>
          <w:i/>
          <w:iCs/>
          <w:color w:val="000000"/>
          <w:sz w:val="28"/>
          <w:szCs w:val="28"/>
        </w:rPr>
        <w:t>(вытягивают руки вперед ладонями вверх)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Мама: Ах, ах, ах! </w:t>
      </w:r>
      <w:r>
        <w:rPr>
          <w:rStyle w:val="C7"/>
          <w:i/>
          <w:iCs/>
          <w:color w:val="000000"/>
          <w:sz w:val="28"/>
          <w:szCs w:val="28"/>
        </w:rPr>
        <w:t>(качают головой, держась за нее руками)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Дождик: кап, кап, кап! </w:t>
      </w:r>
      <w:r>
        <w:rPr>
          <w:rStyle w:val="C7"/>
          <w:i/>
          <w:iCs/>
          <w:color w:val="000000"/>
          <w:sz w:val="28"/>
          <w:szCs w:val="28"/>
        </w:rPr>
        <w:t>(хлопки по коленям)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Туча: бах, бах, бах! </w:t>
      </w:r>
      <w:r>
        <w:rPr>
          <w:rStyle w:val="C7"/>
          <w:i/>
          <w:iCs/>
          <w:color w:val="000000"/>
          <w:sz w:val="28"/>
          <w:szCs w:val="28"/>
        </w:rPr>
        <w:t>(топают ногами)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5"/>
        <w:shd w:fill="FFFFFF" w:val="clear"/>
        <w:spacing w:before="280" w:after="280"/>
        <w:ind w:left="0" w:right="0"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«Шарик»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Надувают шарик быстро</w:t>
      </w:r>
      <w:r>
        <w:rPr>
          <w:rStyle w:val="C7"/>
          <w:i/>
          <w:iCs/>
          <w:color w:val="000000"/>
          <w:sz w:val="28"/>
          <w:szCs w:val="28"/>
        </w:rPr>
        <w:t>, (пальцы обеих рук собраны в одну щепотку)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Он становится большой </w:t>
      </w:r>
      <w:r>
        <w:rPr>
          <w:rStyle w:val="C7"/>
          <w:i/>
          <w:iCs/>
          <w:color w:val="000000"/>
          <w:sz w:val="28"/>
          <w:szCs w:val="28"/>
        </w:rPr>
        <w:t>(медленно развести руки в стороны)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Вдруг шар лопнул, </w:t>
      </w:r>
      <w:r>
        <w:rPr>
          <w:rStyle w:val="C7"/>
          <w:i/>
          <w:iCs/>
          <w:color w:val="000000"/>
          <w:sz w:val="28"/>
          <w:szCs w:val="28"/>
        </w:rPr>
        <w:t>(хлопок в ладоши)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ab/>
        <w:t xml:space="preserve">Воздух вышел, </w:t>
      </w:r>
      <w:r>
        <w:rPr>
          <w:rStyle w:val="C7"/>
          <w:i/>
          <w:iCs/>
          <w:color w:val="000000"/>
          <w:sz w:val="28"/>
          <w:szCs w:val="28"/>
        </w:rPr>
        <w:t>(подуть на ладони)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Стал он тонкий и худой </w:t>
      </w:r>
      <w:r>
        <w:rPr>
          <w:rStyle w:val="C7"/>
          <w:i/>
          <w:iCs/>
          <w:color w:val="000000"/>
          <w:sz w:val="28"/>
          <w:szCs w:val="28"/>
        </w:rPr>
        <w:t>(снова собрать пальцы в щепотку)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3" w:customStyle="1">
    <w:name w:val="c3"/>
    <w:rsid w:val="004b0c8a"/>
    <w:basedOn w:val="DefaultParagraphFont"/>
    <w:rPr/>
  </w:style>
  <w:style w:type="character" w:styleId="C20" w:customStyle="1">
    <w:name w:val="c20"/>
    <w:rsid w:val="004b0c8a"/>
    <w:basedOn w:val="DefaultParagraphFont"/>
    <w:rPr/>
  </w:style>
  <w:style w:type="character" w:styleId="C5" w:customStyle="1">
    <w:name w:val="c5"/>
    <w:rsid w:val="00b97ffd"/>
    <w:basedOn w:val="DefaultParagraphFont"/>
    <w:rPr/>
  </w:style>
  <w:style w:type="character" w:styleId="C0" w:customStyle="1">
    <w:name w:val="c0"/>
    <w:rsid w:val="00b97ffd"/>
    <w:basedOn w:val="DefaultParagraphFont"/>
    <w:rPr/>
  </w:style>
  <w:style w:type="character" w:styleId="C2" w:customStyle="1">
    <w:name w:val="c2"/>
    <w:rsid w:val="00777b82"/>
    <w:basedOn w:val="DefaultParagraphFont"/>
    <w:rPr/>
  </w:style>
  <w:style w:type="character" w:styleId="C7" w:customStyle="1">
    <w:name w:val="c7"/>
    <w:rsid w:val="001c098d"/>
    <w:basedOn w:val="DefaultParagraphFont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C1" w:customStyle="1">
    <w:name w:val="c1"/>
    <w:rsid w:val="004b0c8a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uiPriority w:val="99"/>
    <w:semiHidden/>
    <w:unhideWhenUsed/>
    <w:rsid w:val="001c098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5" w:customStyle="1">
    <w:name w:val="c15"/>
    <w:rsid w:val="001c098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11f7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2020-04-17T06:59:00Z</dcterms:created>
  <dc:creator>11</dc:creator>
  <dc:language>ru-RU</dc:language>
  <cp:lastModifiedBy>11</cp:lastModifiedBy>
  <dcterms:modified xsi:type="dcterms:W3CDTF">2020-04-17T08:52:00Z</dcterms:modified>
  <cp:revision>2</cp:revision>
</cp:coreProperties>
</file>