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9F4B" w14:textId="77777777" w:rsidR="000728B4" w:rsidRPr="00230A5B" w:rsidRDefault="000728B4" w:rsidP="00DB1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РОДИТЕЛИ, ПРЕДЛАГАЮ ВАМ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ПРИМЕРНЫЕ ФИЗИЧЕСКИЕ УПРАЖНЕНИЯ И ПОДВИЖНЫЕ ИРЫ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 xml:space="preserve">  НА ВРЕМЯ КАРАНТИНА.</w:t>
      </w:r>
    </w:p>
    <w:p w14:paraId="2ADBFBDD" w14:textId="77777777" w:rsidR="000728B4" w:rsidRDefault="000728B4" w:rsidP="00F01592">
      <w:pPr>
        <w:rPr>
          <w:rFonts w:ascii="Times New Roman" w:hAnsi="Times New Roman" w:cs="Times New Roman"/>
          <w:sz w:val="28"/>
          <w:szCs w:val="28"/>
        </w:rPr>
      </w:pPr>
    </w:p>
    <w:p w14:paraId="1C7183CA" w14:textId="77777777" w:rsidR="000728B4" w:rsidRDefault="000728B4" w:rsidP="00F01592">
      <w:pPr>
        <w:rPr>
          <w:rFonts w:ascii="Times New Roman" w:hAnsi="Times New Roman" w:cs="Times New Roman"/>
          <w:sz w:val="28"/>
          <w:szCs w:val="28"/>
        </w:rPr>
      </w:pPr>
    </w:p>
    <w:p w14:paraId="28A22F16" w14:textId="545A04A8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АПРЕЛЬ</w:t>
      </w:r>
    </w:p>
    <w:p w14:paraId="70F5327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099DC00C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ПОДГОТОВИТЕ</w:t>
      </w:r>
      <w:r w:rsidR="005C536F">
        <w:rPr>
          <w:rFonts w:ascii="Times New Roman" w:hAnsi="Times New Roman" w:cs="Times New Roman"/>
          <w:sz w:val="28"/>
          <w:szCs w:val="28"/>
        </w:rPr>
        <w:t>Л</w:t>
      </w:r>
      <w:r w:rsidRPr="005C536F">
        <w:rPr>
          <w:rFonts w:ascii="Times New Roman" w:hAnsi="Times New Roman" w:cs="Times New Roman"/>
          <w:sz w:val="28"/>
          <w:szCs w:val="28"/>
        </w:rPr>
        <w:t>ЬНАЯ К ШКОЛЕ ГРУППА (6-7 лет)</w:t>
      </w:r>
    </w:p>
    <w:p w14:paraId="03DD447C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5A98FE65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0728B4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5C536F">
        <w:rPr>
          <w:rFonts w:ascii="Times New Roman" w:hAnsi="Times New Roman" w:cs="Times New Roman"/>
          <w:sz w:val="28"/>
          <w:szCs w:val="28"/>
        </w:rPr>
        <w:t>: Ходьба с ускорением и замедлением темпа движения по сигналу.</w:t>
      </w:r>
    </w:p>
    <w:p w14:paraId="3A644F1E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353C175A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Гимнастика:</w:t>
      </w:r>
    </w:p>
    <w:p w14:paraId="5D58AF49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2E496A53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1.И. п. – мяч в правой руке. 1 – руки в стороны; 2 – согнуть руки в локтях и передать мяч за головой в левую руку; 3 – руки в стороны; 4 – исходное положение. То же левой рукой (6 раз).</w:t>
      </w:r>
    </w:p>
    <w:p w14:paraId="5180ADB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50955531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2. И. п. – стойка ноги врозь, мяч в правой руке. 1 – руки в стороны; 2 – наклон вперед, прокатить мяч от одной ноги к другой; 3 – выпрямиться, руки в стороны, мяч в левой руке; 4 – исходное положение (6 раз).</w:t>
      </w:r>
    </w:p>
    <w:p w14:paraId="0BF2217B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62FB15A4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3. Стойка на коленях, сидя на пятках, мяч в правой руке. 1–2 – прокатить мяч вправо, наклонив туловище вправо; 3–4 – вернуться в исходное положение. То же влево (6 раз).</w:t>
      </w:r>
    </w:p>
    <w:p w14:paraId="557A29FD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4AA9C0F3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4. И. п. – основная стойка, мяч в правой руке. 1 – руки в стороны; 2 – присесть, руки прямые, передать мяч в левую руку; 3 – встать, руки в стороны; 4 – исходное положение (6–8 раз).</w:t>
      </w:r>
    </w:p>
    <w:p w14:paraId="6D5C15A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00B76650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5. И. п. – основная стойка, мяч в правой руке. Прыжки попеременно на правой и левой ноге на счет «1–8» (по 2 прыжка на одной ноге и 2 – на другой); после серии прыжков пауза и повторение упражнения.</w:t>
      </w:r>
    </w:p>
    <w:p w14:paraId="16DCB8D9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2CAC0FA3" w14:textId="77777777" w:rsidR="00F01592" w:rsidRPr="000728B4" w:rsidRDefault="00F01592" w:rsidP="00F015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28B4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движения:</w:t>
      </w:r>
    </w:p>
    <w:p w14:paraId="5FE0A509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48283109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1. Ходьба (по веревке положенной на пол), на каждый шаг передавать мяч перед собой и за спиной.</w:t>
      </w:r>
    </w:p>
    <w:p w14:paraId="48EDF17F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6B567D0F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2.Ходьба боком, приставным шагом с мешочком (книга) на голове; присесть, руки вынести вперед, подняться, не уронив мешочек, и пройти дальше. (2-3р)</w:t>
      </w:r>
    </w:p>
    <w:p w14:paraId="7008A62D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6DC04C3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3. Прыжки на двух ногах вдоль шнура, продвигаясь вперед. (2-3р)</w:t>
      </w:r>
    </w:p>
    <w:p w14:paraId="11AF5C6C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0F795BD3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4. Переброска мячей друг другу в парах (способ по выбору ребенка) (10-12р)</w:t>
      </w:r>
    </w:p>
    <w:p w14:paraId="3DC4772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351C1AA4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0728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Подвижные игры</w:t>
      </w:r>
      <w:r w:rsidRPr="005C536F">
        <w:rPr>
          <w:rFonts w:ascii="Times New Roman" w:hAnsi="Times New Roman" w:cs="Times New Roman"/>
          <w:sz w:val="28"/>
          <w:szCs w:val="28"/>
        </w:rPr>
        <w:t>.</w:t>
      </w:r>
    </w:p>
    <w:p w14:paraId="1236C8A4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5ABC04DB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536F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5C536F">
        <w:rPr>
          <w:rFonts w:ascii="Times New Roman" w:hAnsi="Times New Roman" w:cs="Times New Roman"/>
          <w:sz w:val="28"/>
          <w:szCs w:val="28"/>
        </w:rPr>
        <w:t>». Родитель водящий-«</w:t>
      </w:r>
      <w:proofErr w:type="spellStart"/>
      <w:r w:rsidRPr="005C536F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5C536F">
        <w:rPr>
          <w:rFonts w:ascii="Times New Roman" w:hAnsi="Times New Roman" w:cs="Times New Roman"/>
          <w:sz w:val="28"/>
          <w:szCs w:val="28"/>
        </w:rPr>
        <w:t>», ребенок изображает бабочек, птичек и т. д. По сигналу : «День!» – ребенок бегают по всей комнате, на команду: «Ночь!» – замирает и останавливается в том месте, где застала его команда. «</w:t>
      </w:r>
      <w:proofErr w:type="spellStart"/>
      <w:r w:rsidRPr="005C536F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5C536F">
        <w:rPr>
          <w:rFonts w:ascii="Times New Roman" w:hAnsi="Times New Roman" w:cs="Times New Roman"/>
          <w:sz w:val="28"/>
          <w:szCs w:val="28"/>
        </w:rPr>
        <w:t>» выходит из своего гнезда и если  ребенок пошевелился, забирает к себе. Игра повторяется. Меняются ролями.</w:t>
      </w:r>
    </w:p>
    <w:p w14:paraId="7A13381F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4E5CF30C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«Великаны и гномы».</w:t>
      </w:r>
    </w:p>
    <w:p w14:paraId="5EE501E1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285EB82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Ходьба по комнате. На сигнал «Великаны!» ходьба на носках, подняв руки вверх, затем обычная ходьба; на сигнал «Гномы!» ходьба в </w:t>
      </w:r>
      <w:proofErr w:type="spellStart"/>
      <w:r w:rsidRPr="005C536F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5C536F">
        <w:rPr>
          <w:rFonts w:ascii="Times New Roman" w:hAnsi="Times New Roman" w:cs="Times New Roman"/>
          <w:sz w:val="28"/>
          <w:szCs w:val="28"/>
        </w:rPr>
        <w:t>, и так в чередовании.</w:t>
      </w:r>
    </w:p>
    <w:p w14:paraId="36A89ABE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7D452D8E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«Тихо – громко». Родитель прячет предмет. Когда ребенок приближается к предмету, родитель начинает начинают громко хлопать в ладоши, когда отдаляется – хлопки становятся тише. Игра продолжается до тех пор, пока ребенок не найдет предмет.</w:t>
      </w:r>
    </w:p>
    <w:p w14:paraId="61F1AC2D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285CB364" w14:textId="77777777" w:rsidR="00604544" w:rsidRPr="00132FB1" w:rsidRDefault="00604544" w:rsidP="00DB1173">
      <w:pPr>
        <w:rPr>
          <w:rFonts w:ascii="Times New Roman" w:hAnsi="Times New Roman" w:cs="Times New Roman"/>
          <w:sz w:val="32"/>
          <w:szCs w:val="32"/>
        </w:rPr>
      </w:pPr>
      <w:r w:rsidRPr="00132FB1">
        <w:rPr>
          <w:rFonts w:ascii="Times New Roman" w:hAnsi="Times New Roman" w:cs="Times New Roman"/>
          <w:b/>
          <w:bCs/>
          <w:sz w:val="32"/>
          <w:szCs w:val="32"/>
        </w:rPr>
        <w:t xml:space="preserve">Так же, прошу обратить внимание на предложенный мной </w:t>
      </w:r>
      <w:proofErr w:type="spellStart"/>
      <w:r w:rsidRPr="00132FB1">
        <w:rPr>
          <w:rFonts w:ascii="Times New Roman" w:hAnsi="Times New Roman" w:cs="Times New Roman"/>
          <w:b/>
          <w:bCs/>
          <w:sz w:val="32"/>
          <w:szCs w:val="32"/>
        </w:rPr>
        <w:t>здоровьесберегающий</w:t>
      </w:r>
      <w:proofErr w:type="spellEnd"/>
      <w:r w:rsidRPr="00132FB1">
        <w:rPr>
          <w:rFonts w:ascii="Times New Roman" w:hAnsi="Times New Roman" w:cs="Times New Roman"/>
          <w:b/>
          <w:bCs/>
          <w:sz w:val="32"/>
          <w:szCs w:val="32"/>
        </w:rPr>
        <w:t xml:space="preserve"> компонент</w:t>
      </w:r>
      <w:r w:rsidRPr="00132FB1">
        <w:rPr>
          <w:rFonts w:ascii="Times New Roman" w:hAnsi="Times New Roman" w:cs="Times New Roman"/>
          <w:sz w:val="32"/>
          <w:szCs w:val="32"/>
        </w:rPr>
        <w:t>:</w:t>
      </w:r>
    </w:p>
    <w:p w14:paraId="02C8ACBB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67973841" w14:textId="075AC113" w:rsidR="00F01592" w:rsidRPr="00604544" w:rsidRDefault="00F01592" w:rsidP="00F0159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4544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604544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6045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5609E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2C6D02B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Я перчатку надеваю</w:t>
      </w:r>
    </w:p>
    <w:p w14:paraId="702CAEA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7D351CDF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Я перчатку надеваю,   </w:t>
      </w:r>
    </w:p>
    <w:p w14:paraId="79A19FE7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48805BBA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Я в нее не попадаю.    </w:t>
      </w:r>
    </w:p>
    <w:p w14:paraId="7F4BBD51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7AAC8F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(Дети  поглаживают  по  очереди  одной рукой другую, как будто надевают перчатку.)</w:t>
      </w:r>
    </w:p>
    <w:p w14:paraId="0DEC34A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39AC8F62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Сосчитайте-ка, ребятки,          </w:t>
      </w:r>
    </w:p>
    <w:p w14:paraId="2C057C9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69898C7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(Ритмично сжимают и разжимают кулачки.)</w:t>
      </w:r>
    </w:p>
    <w:p w14:paraId="5CDE8260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5F3C9236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Сколько пальцев у перчатки.  </w:t>
      </w:r>
    </w:p>
    <w:p w14:paraId="31C20CB1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7C6DAB6D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Начинаем вслух считать:        </w:t>
      </w:r>
    </w:p>
    <w:p w14:paraId="16567F9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0F699B9A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«Раз, два, три, четыре, пять».</w:t>
      </w:r>
    </w:p>
    <w:p w14:paraId="61830AF5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7B4832B1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(Загибают пальчики на обеих руках, начиная с больших.)</w:t>
      </w:r>
    </w:p>
    <w:p w14:paraId="1BCD9A67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39A91CB0" w14:textId="77777777" w:rsidR="00F01592" w:rsidRPr="00633DC3" w:rsidRDefault="00F01592" w:rsidP="00F015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3DC3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гимнастика:</w:t>
      </w:r>
    </w:p>
    <w:p w14:paraId="27BE596A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4C790A4E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Кораблики</w:t>
      </w:r>
    </w:p>
    <w:p w14:paraId="5A8D2129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733DFF07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Наполнить таз водой и предложить детям подуть на игрушечные кораблики или мелкие игрушки, находящиеся в тазу. Можно устроить соревнование: чей кораблик дальше уплывет.</w:t>
      </w:r>
    </w:p>
    <w:p w14:paraId="2C6DA748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05B732D3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>Методические указания. Следить, чтобы дети носом делали вдох, а выдыхали через рот, вытягивая губы «трубочкой» и не надувая щёк.</w:t>
      </w:r>
    </w:p>
    <w:p w14:paraId="60258EEF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BE94F34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  <w:r w:rsidRPr="005C5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03257" w14:textId="77777777" w:rsidR="00F01592" w:rsidRPr="005C536F" w:rsidRDefault="00F01592" w:rsidP="00F01592">
      <w:pPr>
        <w:rPr>
          <w:rFonts w:ascii="Times New Roman" w:hAnsi="Times New Roman" w:cs="Times New Roman"/>
          <w:sz w:val="28"/>
          <w:szCs w:val="28"/>
        </w:rPr>
      </w:pPr>
    </w:p>
    <w:p w14:paraId="16E81324" w14:textId="77777777" w:rsidR="00F01592" w:rsidRPr="005C536F" w:rsidRDefault="00F01592">
      <w:pPr>
        <w:rPr>
          <w:rFonts w:ascii="Times New Roman" w:hAnsi="Times New Roman" w:cs="Times New Roman"/>
          <w:sz w:val="28"/>
          <w:szCs w:val="28"/>
        </w:rPr>
      </w:pPr>
    </w:p>
    <w:sectPr w:rsidR="00F01592" w:rsidRPr="005C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92"/>
    <w:rsid w:val="000728B4"/>
    <w:rsid w:val="005C536F"/>
    <w:rsid w:val="00604544"/>
    <w:rsid w:val="00633DC3"/>
    <w:rsid w:val="00AF1F38"/>
    <w:rsid w:val="00F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53283"/>
  <w15:chartTrackingRefBased/>
  <w15:docId w15:val="{44789D08-7274-F44C-A447-A731D02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2020-04-13T07:43:00Z</dcterms:created>
  <dcterms:modified xsi:type="dcterms:W3CDTF">2020-04-13T07:43:00Z</dcterms:modified>
</cp:coreProperties>
</file>