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Подготовительная </w:t>
      </w:r>
      <w:r>
        <w:rPr>
          <w:rFonts w:cs="Times New Roman" w:ascii="Times New Roman" w:hAnsi="Times New Roman"/>
          <w:sz w:val="28"/>
          <w:szCs w:val="28"/>
        </w:rPr>
        <w:t xml:space="preserve">к школе </w:t>
      </w:r>
      <w:r>
        <w:rPr>
          <w:rFonts w:cs="Times New Roman" w:ascii="Times New Roman" w:hAnsi="Times New Roman"/>
          <w:sz w:val="28"/>
          <w:szCs w:val="28"/>
        </w:rPr>
        <w:t>группа. Воспитатель Семкова Е.А.</w:t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Наблюдение «</w:t>
      </w:r>
      <w:r>
        <w:rPr>
          <w:rFonts w:cs="Times New Roman" w:ascii="Times New Roman" w:hAnsi="Times New Roman"/>
          <w:sz w:val="28"/>
          <w:szCs w:val="28"/>
        </w:rPr>
        <w:t>Погода и настроение».</w:t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Цель: обратить внимание на связь между погодой и настроением людей, предложить пояснить выражение «У природы нет плохой погоды».</w:t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Повторить весенние месяцы и приметы весны. Какие из этих примет уже можно наблюдать, а какие еще не видны?</w:t>
      </w:r>
    </w:p>
    <w:p>
      <w:pPr>
        <w:pStyle w:val="Normal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Развитие речи </w:t>
      </w:r>
    </w:p>
    <w:p>
      <w:pPr>
        <w:pStyle w:val="Normal"/>
        <w:rPr>
          <w:rFonts w:cs="Times New Roman" w:ascii="Times New Roman" w:hAnsi="Times New Roman"/>
          <w:bCs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Cs/>
          <w:sz w:val="28"/>
          <w:szCs w:val="28"/>
        </w:rPr>
        <w:t xml:space="preserve">Тема: «Мой друг» (рассказ из личного опыта)  </w:t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Цель: </w:t>
      </w:r>
      <w:r>
        <w:rPr>
          <w:rFonts w:cs="Times New Roman" w:ascii="Times New Roman" w:hAnsi="Times New Roman"/>
          <w:bCs/>
          <w:iCs/>
          <w:sz w:val="28"/>
          <w:szCs w:val="28"/>
        </w:rPr>
        <w:t>Закреплять</w:t>
      </w:r>
      <w:r>
        <w:rPr>
          <w:rFonts w:cs="Times New Roman" w:ascii="Times New Roman" w:hAnsi="Times New Roman"/>
          <w:bCs/>
          <w:i/>
          <w:iCs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умение составлять рассказ из личного опыта на тему «Мой друг».</w:t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Cs/>
          <w:iCs/>
          <w:sz w:val="28"/>
          <w:szCs w:val="28"/>
        </w:rPr>
        <w:t xml:space="preserve">Формировать </w:t>
      </w:r>
      <w:r>
        <w:rPr>
          <w:rFonts w:cs="Times New Roman" w:ascii="Times New Roman" w:hAnsi="Times New Roman"/>
          <w:sz w:val="28"/>
          <w:szCs w:val="28"/>
        </w:rPr>
        <w:t xml:space="preserve">представление о букве </w:t>
      </w:r>
      <w:r>
        <w:rPr>
          <w:rFonts w:cs="Times New Roman" w:ascii="Times New Roman" w:hAnsi="Times New Roman"/>
          <w:iCs/>
          <w:sz w:val="28"/>
          <w:szCs w:val="28"/>
        </w:rPr>
        <w:t>ъ</w:t>
      </w:r>
      <w:r>
        <w:rPr>
          <w:rFonts w:cs="Times New Roman" w:ascii="Times New Roman" w:hAnsi="Times New Roman"/>
          <w:sz w:val="28"/>
          <w:szCs w:val="28"/>
        </w:rPr>
        <w:t xml:space="preserve">. </w:t>
      </w:r>
      <w:r>
        <w:rPr>
          <w:rFonts w:cs="Times New Roman" w:ascii="Times New Roman" w:hAnsi="Times New Roman"/>
          <w:bCs/>
          <w:iCs/>
          <w:sz w:val="28"/>
          <w:szCs w:val="28"/>
        </w:rPr>
        <w:t xml:space="preserve">Познакомить </w:t>
      </w:r>
      <w:r>
        <w:rPr>
          <w:rFonts w:cs="Times New Roman" w:ascii="Times New Roman" w:hAnsi="Times New Roman"/>
          <w:sz w:val="28"/>
          <w:szCs w:val="28"/>
        </w:rPr>
        <w:t xml:space="preserve">с ее особенностями и ее место в словах. </w:t>
      </w:r>
      <w:r>
        <w:rPr>
          <w:rFonts w:cs="Times New Roman" w:ascii="Times New Roman" w:hAnsi="Times New Roman"/>
          <w:bCs/>
          <w:iCs/>
          <w:sz w:val="28"/>
          <w:szCs w:val="28"/>
        </w:rPr>
        <w:t xml:space="preserve">Учить </w:t>
      </w:r>
      <w:r>
        <w:rPr>
          <w:rFonts w:cs="Times New Roman" w:ascii="Times New Roman" w:hAnsi="Times New Roman"/>
          <w:sz w:val="28"/>
          <w:szCs w:val="28"/>
        </w:rPr>
        <w:t xml:space="preserve">анализировать слова с буквой </w:t>
      </w:r>
      <w:r>
        <w:rPr>
          <w:rFonts w:cs="Times New Roman" w:ascii="Times New Roman" w:hAnsi="Times New Roman"/>
          <w:i/>
          <w:iCs/>
          <w:sz w:val="28"/>
          <w:szCs w:val="28"/>
        </w:rPr>
        <w:t>ъ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Худ. литература </w:t>
      </w:r>
      <w:r>
        <w:rPr>
          <w:rFonts w:cs="Times New Roman" w:ascii="Times New Roman" w:hAnsi="Times New Roman"/>
          <w:sz w:val="28"/>
          <w:szCs w:val="28"/>
        </w:rPr>
        <w:t xml:space="preserve"> стихотворени</w:t>
      </w:r>
      <w:r>
        <w:rPr>
          <w:rFonts w:cs="Times New Roman" w:ascii="Times New Roman" w:hAnsi="Times New Roman"/>
          <w:sz w:val="28"/>
          <w:szCs w:val="28"/>
        </w:rPr>
        <w:t>е</w:t>
      </w:r>
      <w:r>
        <w:rPr>
          <w:rFonts w:cs="Times New Roman" w:ascii="Times New Roman" w:hAnsi="Times New Roman"/>
          <w:sz w:val="28"/>
          <w:szCs w:val="28"/>
        </w:rPr>
        <w:t xml:space="preserve"> М. Матусовского «С чего начинается Родина?» Цель: развивать поэтический слух, умение слушать и выделять выразительные средства, учить чувствовать ритм стихотворения.</w:t>
      </w:r>
    </w:p>
    <w:p>
      <w:pPr>
        <w:pStyle w:val="Normal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Музыка </w:t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Cs/>
          <w:iCs/>
          <w:sz w:val="28"/>
          <w:szCs w:val="28"/>
        </w:rPr>
        <w:t>Продолжать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воспитывать интерес к русским народным песням; любовь к Родине.</w:t>
      </w:r>
    </w:p>
    <w:p>
      <w:pPr>
        <w:pStyle w:val="Normal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ФЭМП</w:t>
      </w:r>
    </w:p>
    <w:p>
      <w:pPr>
        <w:pStyle w:val="Normal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Рисовать равные и неравные отрезки на бумаге в клетку; сравнивать результаты. Упражнять в измерении отрезков прямых линий с помощью подсчета клеток. Продолжать учить измерять предметы разными мерками.</w:t>
      </w:r>
    </w:p>
    <w:p>
      <w:pPr>
        <w:pStyle w:val="Normal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Измерять сыпучие вещества; следить за полной меркой; понимать, что от этого зависит результат измерения.</w:t>
      </w:r>
    </w:p>
    <w:p>
      <w:pPr>
        <w:pStyle w:val="Normal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Учить с помощью условной мерки определять объем.</w:t>
      </w:r>
    </w:p>
    <w:p>
      <w:pPr>
        <w:pStyle w:val="Normal"/>
        <w:jc w:val="both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Конструирование</w:t>
      </w:r>
    </w:p>
    <w:p>
      <w:pPr>
        <w:pStyle w:val="Normal"/>
        <w:jc w:val="both"/>
        <w:rPr>
          <w:rFonts w:cs="Times New Roman"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>Тема: «Творим и мастерим» Цели: Развивать: детское творчество; конструкторские способности; умение управлять своей деятельностью, самостоятельно организовывать работу, выполнять разнообразные интеллектуальные действия. Закреплять умение: собирать оригинальные по конструктивному решению модели, проявляя независимость мышления.</w:t>
      </w:r>
    </w:p>
    <w:p>
      <w:pPr>
        <w:pStyle w:val="Normal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Рисование </w:t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Тема: «Искусство русской глиняной игрушки» Цели: Формировать умение замечать выразительность цвета. Закрепить знания об особенностях росписи дымковской и филимоновской игрушек.</w:t>
      </w:r>
    </w:p>
    <w:p>
      <w:pPr>
        <w:pStyle w:val="Normal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Аппликация</w:t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Тема: «Родная улица моя» Цель: определять содержание своей работы, выбирать знакомые приемы аппликации. </w:t>
      </w:r>
    </w:p>
    <w:p>
      <w:pPr>
        <w:pStyle w:val="Normal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Лепка </w:t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Тема: «Царевна-лягушка» Цели: Учить, лепить фигуры животных и людей из одного куска глины, намечая сначала общую форму, а потом детали. Формировать умение производить основную работу движениями пальцев, иногда кистями обеих рук.</w:t>
      </w:r>
    </w:p>
    <w:p>
      <w:pPr>
        <w:pStyle w:val="Normal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Безопасность</w:t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«В темноте. Пути и островки безопасности»</w:t>
        <w:tab/>
      </w:r>
    </w:p>
    <w:p>
      <w:pPr>
        <w:pStyle w:val="Normal"/>
        <w:ind w:left="360" w:right="0" w:hanging="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Задачи: дать детям знания, почему не стоит гулять до темноты, что возвращаться надо по безопасному пути.</w:t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«Гроза, ураган»</w:t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Задачи: формировать у детей знания об опасных для здоровья атмосферных явлениях, о правилах поведения во время грозы, урагана.</w:t>
      </w:r>
    </w:p>
    <w:p>
      <w:pPr>
        <w:pStyle w:val="Normal"/>
        <w:shd w:fill="FFFFFF" w:val="clear"/>
        <w:spacing w:lineRule="auto" w:line="240" w:beforeAutospacing="1" w:afterAutospacing="1"/>
        <w:rPr>
          <w:rFonts w:eastAsia="Times New Roman" w:cs="Times New Roman" w:ascii="Times New Roman" w:hAnsi="Times New Roman"/>
          <w:b/>
          <w:bCs/>
          <w:i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iCs/>
          <w:sz w:val="28"/>
          <w:szCs w:val="28"/>
          <w:lang w:eastAsia="ru-RU"/>
        </w:rPr>
        <w:t>Нравственно-патриотическое воспитание</w:t>
      </w:r>
    </w:p>
    <w:p>
      <w:pPr>
        <w:pStyle w:val="Normal"/>
        <w:shd w:fill="FFFFFF" w:val="clear"/>
        <w:spacing w:lineRule="auto" w:line="240" w:beforeAutospacing="1" w:afterAutospacing="1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iCs/>
          <w:sz w:val="28"/>
          <w:szCs w:val="28"/>
          <w:lang w:eastAsia="ru-RU"/>
        </w:rPr>
        <w:t>«Я и мое имя»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 Цель: познакомить со значением имен детей, родителей; объяснить понятие имя, отчество, фамилия.</w:t>
      </w:r>
    </w:p>
    <w:p>
      <w:pPr>
        <w:pStyle w:val="Normal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ПДД</w:t>
        <w:tab/>
        <w:t xml:space="preserve">Безопасность на дороге. </w:t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Сигнализация машин. Где должны играть дети?</w:t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Закрепить знания детей об опасностях на проезжей части дороги. Уточнить и закрепить знания детей о ПДД. Закрепление знаний детей о дорожных знаках. Убедить детей в необходимости реагирования на световые и звуковые сигналы машин.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Calibr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rPr/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Mangal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Mangal"/>
    </w:rPr>
  </w:style>
  <w:style w:type="paragraph" w:styleId="ListParagraph">
    <w:name w:val="List Paragraph"/>
    <w:uiPriority w:val="34"/>
    <w:qFormat/>
    <w:rsid w:val="00a75ffa"/>
    <w:basedOn w:val="Normal"/>
    <w:pPr>
      <w:spacing w:before="0" w:after="200"/>
      <w:ind w:left="720" w:right="0" w:hanging="0"/>
      <w:contextualSpacing/>
    </w:pPr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2020-04-24T07:16:00Z</dcterms:created>
  <dc:creator>Хозяин</dc:creator>
  <dc:language>ru-RU</dc:language>
  <cp:lastModifiedBy>Хозяин</cp:lastModifiedBy>
  <dcterms:modified xsi:type="dcterms:W3CDTF">2020-04-24T07:52:00Z</dcterms:modified>
  <cp:revision>2</cp:revision>
</cp:coreProperties>
</file>