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2A4" w:rsidRPr="000C7340" w:rsidRDefault="00AC62A4" w:rsidP="00AC62A4">
      <w:pPr>
        <w:pStyle w:val="c7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color w:val="444444"/>
          <w:sz w:val="40"/>
          <w:szCs w:val="40"/>
        </w:rPr>
        <w:br/>
      </w:r>
      <w:r w:rsidRPr="000C7340">
        <w:rPr>
          <w:rStyle w:val="c10"/>
          <w:rFonts w:ascii="Arial" w:hAnsi="Arial" w:cs="Arial"/>
          <w:b/>
          <w:color w:val="FF0000"/>
          <w:sz w:val="40"/>
          <w:szCs w:val="40"/>
        </w:rPr>
        <w:t>Консультация для родителей:</w:t>
      </w:r>
    </w:p>
    <w:p w:rsidR="00AC62A4" w:rsidRPr="000C7340" w:rsidRDefault="00AC62A4" w:rsidP="00AC62A4">
      <w:pPr>
        <w:pStyle w:val="c7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0C7340">
        <w:rPr>
          <w:rStyle w:val="c10"/>
          <w:rFonts w:ascii="Arial" w:hAnsi="Arial" w:cs="Arial"/>
          <w:b/>
          <w:color w:val="FF0000"/>
          <w:sz w:val="40"/>
          <w:szCs w:val="40"/>
        </w:rPr>
        <w:t>«Музыкальное воспитание детей</w:t>
      </w:r>
    </w:p>
    <w:p w:rsidR="00AC62A4" w:rsidRPr="000C7340" w:rsidRDefault="00AC62A4" w:rsidP="00AC62A4">
      <w:pPr>
        <w:pStyle w:val="c3"/>
        <w:spacing w:before="0" w:beforeAutospacing="0" w:after="0" w:afterAutospacing="0" w:line="270" w:lineRule="atLeast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0C7340">
        <w:rPr>
          <w:rStyle w:val="c10"/>
          <w:rFonts w:ascii="Arial" w:hAnsi="Arial" w:cs="Arial"/>
          <w:b/>
          <w:color w:val="FF0000"/>
          <w:sz w:val="40"/>
          <w:szCs w:val="40"/>
        </w:rPr>
        <w:t>в условиях семьи»</w:t>
      </w:r>
    </w:p>
    <w:p w:rsidR="00AC62A4" w:rsidRPr="000C7340" w:rsidRDefault="00AC62A4" w:rsidP="00AC62A4">
      <w:pPr>
        <w:pStyle w:val="c7"/>
        <w:spacing w:before="0" w:beforeAutospacing="0" w:after="0" w:afterAutospacing="0"/>
        <w:jc w:val="center"/>
        <w:rPr>
          <w:rStyle w:val="c2"/>
          <w:rFonts w:ascii="Arial" w:hAnsi="Arial" w:cs="Arial"/>
          <w:color w:val="444444"/>
          <w:sz w:val="28"/>
          <w:szCs w:val="28"/>
        </w:rPr>
      </w:pPr>
    </w:p>
    <w:p w:rsidR="000C7340" w:rsidRPr="00E4187C" w:rsidRDefault="00AC62A4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  <w:r w:rsidRPr="00E4187C"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  <w:t>Музыкальное воспитание детей в        условиях семьи</w:t>
      </w:r>
    </w:p>
    <w:p w:rsidR="00AC62A4" w:rsidRDefault="00AC62A4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  <w:r>
        <w:rPr>
          <w:rFonts w:ascii="Verdana" w:hAnsi="Verdana" w:cs="Arial"/>
          <w:i/>
          <w:iCs/>
          <w:color w:val="660033"/>
          <w:sz w:val="36"/>
          <w:szCs w:val="36"/>
          <w:u w:val="single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Музыка занимает важное место в развитии личности ребенка и является той прочной нитью, которая связывает ребенка с миром взрослых и вместе с тем позволяет ощутить себя как личность. Влияние музыки бывает подчас более сильным, чем уговоры или наказания, поскольку она может непосредственно воздействовать на чувства ребенка через эмоционально-образное содержание музыкального произведения, вызвать у ребенка чувство -  сопереживание, формирует его внутренний мир. Музыка, очень хорошо, побуждает ребенка к творчеству, активизируя его воображение, фантазию. Простейшие творческие проявления ребенка в доступной для него музыкальной деятельности являются залогом его будущего успеха в последующей жизни.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От того, насколько комфортна окружающая ребенка среда, будет во многом зависеть его собственное поведение по отношению к сверстникам, и окружающим его, взрослым. И если ребенок будет воспитываться в атмосфере душевной теплоты, понимания, эмоционального комфорта, то у него не будут возникать негативные проявления, чувство отторжения, ощущение собственной неполноценности и ненужности. Задача родителей – содействовать музыкально-творческому развитию ребенка, поддерживая стремление к игре, попытки к самостоятельным действиям и стимулируя их; развивать у детей интерес к музыке, желание участвовать в исполнении незатейливых песен, танцев, игр.</w:t>
      </w:r>
    </w:p>
    <w:p w:rsidR="000C7340" w:rsidRDefault="000C7340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</w:p>
    <w:p w:rsidR="00E4187C" w:rsidRDefault="00E4187C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noProof/>
          <w:color w:val="444444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752725" cy="2276475"/>
            <wp:effectExtent l="0" t="0" r="0" b="0"/>
            <wp:wrapSquare wrapText="bothSides"/>
            <wp:docPr id="1" name="Рисунок 0" descr="bed22612733f489d1ff5428a44ebc9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d22612733f489d1ff5428a44ebc907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  <w:u w:val="single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E4187C" w:rsidRDefault="00E4187C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</w:p>
    <w:p w:rsidR="000C7340" w:rsidRPr="00E4187C" w:rsidRDefault="00AC62A4" w:rsidP="00E4187C">
      <w:pPr>
        <w:pStyle w:val="c7"/>
        <w:spacing w:before="0" w:beforeAutospacing="0" w:after="0" w:afterAutospacing="0"/>
        <w:jc w:val="center"/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</w:pPr>
      <w:r w:rsidRPr="00E4187C">
        <w:rPr>
          <w:rStyle w:val="c8"/>
          <w:rFonts w:ascii="Verdana" w:hAnsi="Verdana" w:cs="Arial"/>
          <w:b/>
          <w:bCs/>
          <w:i/>
          <w:iCs/>
          <w:color w:val="660033"/>
          <w:sz w:val="36"/>
          <w:szCs w:val="36"/>
        </w:rPr>
        <w:t>Музыкальные занятия в домашних условиях.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Fonts w:ascii="Verdana" w:hAnsi="Verdana" w:cs="Arial"/>
          <w:i/>
          <w:iCs/>
          <w:color w:val="660033"/>
          <w:sz w:val="36"/>
          <w:szCs w:val="36"/>
          <w:u w:val="single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 xml:space="preserve">Правильно организованные музыкальные занятия могут сыграть большую роль в создании особой, дружеской, доверительной и творческой атмосферы в семье, </w:t>
      </w:r>
      <w:proofErr w:type="gramStart"/>
      <w:r>
        <w:rPr>
          <w:rStyle w:val="c6"/>
          <w:rFonts w:ascii="Verdana" w:hAnsi="Verdana" w:cs="Arial"/>
          <w:b/>
          <w:bCs/>
          <w:color w:val="000080"/>
        </w:rPr>
        <w:t>что</w:t>
      </w:r>
      <w:proofErr w:type="gramEnd"/>
      <w:r>
        <w:rPr>
          <w:rStyle w:val="c6"/>
          <w:rFonts w:ascii="Verdana" w:hAnsi="Verdana" w:cs="Arial"/>
          <w:b/>
          <w:bCs/>
          <w:color w:val="000080"/>
        </w:rPr>
        <w:t xml:space="preserve"> несомненно значимо для ребенка с проблемами в развитии. Это важно и для укрепления семейных отношений.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Каждая семья должна позаботиться о наличии хотя бы скромной фонотеки с записью музыки для детей. Это должна быть музыка, ценная в художественном отношении, воспитывающая у детей нравственно-эстетические чувства, способствующая первоначальному формированию основ музыкального вкуса и доступная для восприятия ребенка. В основном это классическая музыка, предназначенная для слушания, музыка для движений, детские песни, сказки с музыкальным сопровождением.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5"/>
          <w:rFonts w:ascii="Verdana" w:hAnsi="Verdana" w:cs="Arial"/>
          <w:b/>
          <w:bCs/>
          <w:i/>
          <w:iCs/>
          <w:color w:val="660033"/>
          <w:u w:val="single"/>
        </w:rPr>
        <w:t>Основной совет, который можно дать родителям:</w:t>
      </w:r>
      <w:r>
        <w:rPr>
          <w:rStyle w:val="c6"/>
          <w:rFonts w:ascii="Verdana" w:hAnsi="Verdana" w:cs="Arial"/>
          <w:b/>
          <w:bCs/>
          <w:color w:val="000080"/>
        </w:rPr>
        <w:t xml:space="preserve">  </w:t>
      </w:r>
      <w:proofErr w:type="gramStart"/>
      <w:r>
        <w:rPr>
          <w:rStyle w:val="c6"/>
          <w:rFonts w:ascii="Verdana" w:hAnsi="Verdana" w:cs="Arial"/>
          <w:b/>
          <w:bCs/>
          <w:color w:val="000080"/>
        </w:rPr>
        <w:t>побольше</w:t>
      </w:r>
      <w:proofErr w:type="gramEnd"/>
      <w:r>
        <w:rPr>
          <w:rStyle w:val="c6"/>
          <w:rFonts w:ascii="Verdana" w:hAnsi="Verdana" w:cs="Arial"/>
          <w:b/>
          <w:bCs/>
          <w:color w:val="000080"/>
        </w:rPr>
        <w:t xml:space="preserve"> слушать с детьми хорошую музыку, сделав это правилом, семейной традицией, но нужно обратить внимание на то, какую музыку слушаете вы и ваши дети.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 xml:space="preserve">Возбуждающая, громкая музыка, выражающая агрессивный настрой, лишает человека состояния уравновешенности, спокойствия, побуждает к разрушительным действиям. Особенно противопоказана такая музыка </w:t>
      </w:r>
      <w:proofErr w:type="spellStart"/>
      <w:r>
        <w:rPr>
          <w:rStyle w:val="c6"/>
          <w:rFonts w:ascii="Verdana" w:hAnsi="Verdana" w:cs="Arial"/>
          <w:b/>
          <w:bCs/>
          <w:color w:val="000080"/>
        </w:rPr>
        <w:t>гипервозбудимым</w:t>
      </w:r>
      <w:proofErr w:type="spellEnd"/>
      <w:r>
        <w:rPr>
          <w:rStyle w:val="c6"/>
          <w:rFonts w:ascii="Verdana" w:hAnsi="Verdana" w:cs="Arial"/>
          <w:b/>
          <w:bCs/>
          <w:color w:val="000080"/>
        </w:rPr>
        <w:t>, расторможенным детям со слабым контролем, т. к. она усиливает проявление отрицательных свойств в поведении ребенка.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Спокойная музыка, вызывающая ощущения радости, покоя, любви, способна гармонизовать эмоциональное состояние как большого, так и маленького слушателя, а так же развивать концентрацию внимания.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Играя дома с детьми, мы советуем, широко использовать песенки-упражнения для развития мелкой моторики у детей. Забавные тексты песенок являются подсказкой для предлагаемых движений, а веселая и красивая музыка создаст нужное настроение, поможет ритмичному и выразительному исполнению.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Предлагаемые песенки-игры способствуют развитию внимания, памяти и мышления детей.</w:t>
      </w:r>
    </w:p>
    <w:p w:rsidR="000C7340" w:rsidRDefault="000C7340" w:rsidP="000C7340">
      <w:pPr>
        <w:pStyle w:val="c7"/>
        <w:spacing w:before="0" w:beforeAutospacing="0" w:after="0" w:afterAutospacing="0"/>
        <w:rPr>
          <w:rStyle w:val="c5"/>
          <w:rFonts w:ascii="Verdana" w:hAnsi="Verdana" w:cs="Arial"/>
          <w:b/>
          <w:bCs/>
          <w:color w:val="660033"/>
        </w:rPr>
      </w:pPr>
    </w:p>
    <w:p w:rsidR="000C7340" w:rsidRPr="00E4187C" w:rsidRDefault="00AC62A4" w:rsidP="00E4187C">
      <w:pPr>
        <w:jc w:val="center"/>
        <w:rPr>
          <w:rStyle w:val="c5"/>
          <w:rFonts w:ascii="Verdana" w:eastAsia="Times New Roman" w:hAnsi="Verdana" w:cs="Arial"/>
          <w:b/>
          <w:bCs/>
          <w:color w:val="660033"/>
          <w:sz w:val="24"/>
          <w:szCs w:val="24"/>
          <w:lang w:eastAsia="ru-RU"/>
        </w:rPr>
      </w:pPr>
      <w:r>
        <w:rPr>
          <w:rStyle w:val="c5"/>
          <w:rFonts w:ascii="Verdana" w:hAnsi="Verdana" w:cs="Arial"/>
          <w:b/>
          <w:bCs/>
          <w:color w:val="660033"/>
        </w:rPr>
        <w:t>МАЛЕНЬКАЯ МЫШКА</w:t>
      </w:r>
    </w:p>
    <w:p w:rsidR="00AC62A4" w:rsidRDefault="00AC62A4" w:rsidP="000C7340">
      <w:pPr>
        <w:pStyle w:val="c7"/>
        <w:spacing w:before="0" w:beforeAutospacing="0" w:after="0" w:afterAutospacing="0"/>
        <w:jc w:val="center"/>
        <w:rPr>
          <w:rFonts w:ascii="Arial" w:hAnsi="Arial" w:cs="Arial"/>
          <w:color w:val="444444"/>
          <w:sz w:val="18"/>
          <w:szCs w:val="18"/>
        </w:rPr>
      </w:pPr>
      <w:r>
        <w:rPr>
          <w:rFonts w:ascii="Verdana" w:hAnsi="Verdana" w:cs="Arial"/>
          <w:b/>
          <w:bCs/>
          <w:color w:val="660033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Маленькая мышка</w:t>
      </w:r>
      <w:r>
        <w:rPr>
          <w:rStyle w:val="c0"/>
          <w:rFonts w:ascii="Verdana" w:hAnsi="Verdana" w:cs="Arial"/>
          <w:b/>
          <w:bCs/>
          <w:i/>
          <w:iCs/>
          <w:color w:val="000080"/>
        </w:rPr>
        <w:t>.                           </w:t>
      </w:r>
      <w:r>
        <w:rPr>
          <w:rStyle w:val="apple-converted-space"/>
          <w:rFonts w:ascii="Verdana" w:hAnsi="Verdana" w:cs="Arial"/>
          <w:b/>
          <w:bCs/>
          <w:i/>
          <w:iCs/>
          <w:color w:val="000080"/>
        </w:rPr>
        <w:t> </w:t>
      </w:r>
      <w:r>
        <w:rPr>
          <w:rStyle w:val="c0"/>
          <w:rFonts w:ascii="Verdana" w:hAnsi="Verdana" w:cs="Arial"/>
          <w:i/>
          <w:iCs/>
          <w:color w:val="000080"/>
        </w:rPr>
        <w:t xml:space="preserve">Бегут пальцами обеих рук </w:t>
      </w:r>
      <w:proofErr w:type="gramStart"/>
      <w:r>
        <w:rPr>
          <w:rStyle w:val="c0"/>
          <w:rFonts w:ascii="Verdana" w:hAnsi="Verdana" w:cs="Arial"/>
          <w:i/>
          <w:iCs/>
          <w:color w:val="000080"/>
        </w:rPr>
        <w:t>по</w:t>
      </w:r>
      <w:proofErr w:type="gramEnd"/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     столу и коленям.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lastRenderedPageBreak/>
        <w:t>По городу бежит,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Глядит ко всем в окошки,               </w:t>
      </w:r>
      <w:r>
        <w:rPr>
          <w:rStyle w:val="c0"/>
          <w:rFonts w:ascii="Verdana" w:hAnsi="Verdana" w:cs="Arial"/>
          <w:i/>
          <w:iCs/>
          <w:color w:val="000080"/>
        </w:rPr>
        <w:t>Сложив пальцы рук круглым</w:t>
      </w:r>
    </w:p>
    <w:p w:rsidR="000C7340" w:rsidRDefault="00AC62A4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  окошечком, заглядывают в него</w:t>
      </w:r>
      <w:r>
        <w:rPr>
          <w:rStyle w:val="c0"/>
          <w:rFonts w:ascii="Verdana" w:hAnsi="Verdana" w:cs="Arial"/>
          <w:b/>
          <w:bCs/>
          <w:i/>
          <w:iCs/>
          <w:color w:val="000080"/>
        </w:rPr>
        <w:t>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И пальчиком грозит</w:t>
      </w:r>
      <w:r>
        <w:rPr>
          <w:rStyle w:val="c0"/>
          <w:rFonts w:ascii="Verdana" w:hAnsi="Verdana" w:cs="Arial"/>
          <w:i/>
          <w:iCs/>
          <w:color w:val="000080"/>
        </w:rPr>
        <w:t>:                        Грозят пальчиком. </w:t>
      </w:r>
      <w:r>
        <w:rPr>
          <w:rFonts w:ascii="Verdana" w:hAnsi="Verdana" w:cs="Arial"/>
          <w:i/>
          <w:iCs/>
          <w:color w:val="000080"/>
        </w:rPr>
        <w:br/>
      </w:r>
    </w:p>
    <w:p w:rsidR="000C7340" w:rsidRDefault="000C7340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«А кто не лег в кроватку?               </w:t>
      </w:r>
      <w:r>
        <w:rPr>
          <w:rStyle w:val="c0"/>
          <w:rFonts w:ascii="Verdana" w:hAnsi="Verdana" w:cs="Arial"/>
          <w:i/>
          <w:iCs/>
          <w:color w:val="000080"/>
        </w:rPr>
        <w:t xml:space="preserve">Руки прижаты ладонями друг </w:t>
      </w:r>
      <w:proofErr w:type="gramStart"/>
      <w:r>
        <w:rPr>
          <w:rStyle w:val="c0"/>
          <w:rFonts w:ascii="Verdana" w:hAnsi="Verdana" w:cs="Arial"/>
          <w:i/>
          <w:iCs/>
          <w:color w:val="000080"/>
        </w:rPr>
        <w:t>к</w:t>
      </w:r>
      <w:proofErr w:type="gramEnd"/>
      <w:r>
        <w:rPr>
          <w:rStyle w:val="c6"/>
          <w:rFonts w:ascii="Verdana" w:hAnsi="Verdana" w:cs="Arial"/>
          <w:b/>
          <w:bCs/>
          <w:color w:val="000080"/>
        </w:rPr>
        <w:t>   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                                                         </w:t>
      </w:r>
      <w:r>
        <w:rPr>
          <w:rStyle w:val="apple-converted-space"/>
          <w:rFonts w:ascii="Verdana" w:hAnsi="Verdana" w:cs="Arial"/>
          <w:b/>
          <w:bCs/>
          <w:color w:val="000080"/>
        </w:rPr>
        <w:t> </w:t>
      </w:r>
      <w:r>
        <w:rPr>
          <w:rStyle w:val="c0"/>
          <w:rFonts w:ascii="Verdana" w:hAnsi="Verdana" w:cs="Arial"/>
          <w:i/>
          <w:iCs/>
          <w:color w:val="000080"/>
        </w:rPr>
        <w:t>другу. Лежат на тыльной стороне          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одной из рук на столе (коленях</w:t>
      </w:r>
      <w:r>
        <w:rPr>
          <w:rStyle w:val="c6"/>
          <w:rFonts w:ascii="Verdana" w:hAnsi="Verdana" w:cs="Arial"/>
          <w:b/>
          <w:bCs/>
          <w:color w:val="000080"/>
        </w:rPr>
        <w:t>)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А кто не хочет спать? </w:t>
      </w:r>
      <w:r>
        <w:rPr>
          <w:rStyle w:val="c0"/>
          <w:rFonts w:ascii="Verdana" w:hAnsi="Verdana" w:cs="Arial"/>
          <w:i/>
          <w:iCs/>
          <w:color w:val="000080"/>
        </w:rPr>
        <w:t xml:space="preserve">                      Переворачивают руки </w:t>
      </w:r>
      <w:proofErr w:type="gramStart"/>
      <w:r>
        <w:rPr>
          <w:rStyle w:val="c0"/>
          <w:rFonts w:ascii="Verdana" w:hAnsi="Verdana" w:cs="Arial"/>
          <w:i/>
          <w:iCs/>
          <w:color w:val="000080"/>
        </w:rPr>
        <w:t>на</w:t>
      </w:r>
      <w:proofErr w:type="gramEnd"/>
      <w:r>
        <w:rPr>
          <w:rStyle w:val="c0"/>
          <w:rFonts w:ascii="Verdana" w:hAnsi="Verdana" w:cs="Arial"/>
          <w:i/>
          <w:iCs/>
          <w:color w:val="000080"/>
        </w:rPr>
        <w:t xml:space="preserve"> другой</w:t>
      </w:r>
      <w:r>
        <w:rPr>
          <w:rStyle w:val="c6"/>
          <w:rFonts w:ascii="Verdana" w:hAnsi="Verdana" w:cs="Arial"/>
          <w:b/>
          <w:bCs/>
          <w:color w:val="000080"/>
        </w:rPr>
        <w:t> 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                                                              «бок».</w:t>
      </w:r>
      <w:r>
        <w:rPr>
          <w:rFonts w:ascii="Verdana" w:hAnsi="Verdana" w:cs="Arial"/>
          <w:i/>
          <w:i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Такого непослушного</w:t>
      </w:r>
      <w:proofErr w:type="gramStart"/>
      <w:r>
        <w:rPr>
          <w:rStyle w:val="c6"/>
          <w:rFonts w:ascii="Verdana" w:hAnsi="Verdana" w:cs="Arial"/>
          <w:b/>
          <w:bCs/>
          <w:color w:val="000080"/>
        </w:rPr>
        <w:t>                     </w:t>
      </w:r>
      <w:r>
        <w:rPr>
          <w:rStyle w:val="apple-converted-space"/>
          <w:rFonts w:ascii="Verdana" w:hAnsi="Verdana" w:cs="Arial"/>
          <w:b/>
          <w:bCs/>
          <w:color w:val="000080"/>
        </w:rPr>
        <w:t> </w:t>
      </w:r>
      <w:r>
        <w:rPr>
          <w:rStyle w:val="c0"/>
          <w:rFonts w:ascii="Verdana" w:hAnsi="Verdana" w:cs="Arial"/>
          <w:i/>
          <w:iCs/>
          <w:color w:val="000080"/>
        </w:rPr>
        <w:t>Щ</w:t>
      </w:r>
      <w:proofErr w:type="gramEnd"/>
      <w:r>
        <w:rPr>
          <w:rStyle w:val="c0"/>
          <w:rFonts w:ascii="Verdana" w:hAnsi="Verdana" w:cs="Arial"/>
          <w:i/>
          <w:iCs/>
          <w:color w:val="000080"/>
        </w:rPr>
        <w:t>екочут пальцами то одну, то</w:t>
      </w:r>
      <w:r>
        <w:rPr>
          <w:rStyle w:val="c6"/>
          <w:rFonts w:ascii="Verdana" w:hAnsi="Verdana" w:cs="Arial"/>
          <w:b/>
          <w:bCs/>
          <w:color w:val="000080"/>
        </w:rPr>
        <w:t> 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я буду щекотать!»                              </w:t>
      </w:r>
      <w:r>
        <w:rPr>
          <w:rStyle w:val="c0"/>
          <w:rFonts w:ascii="Verdana" w:hAnsi="Verdana" w:cs="Arial"/>
          <w:i/>
          <w:iCs/>
          <w:color w:val="000080"/>
        </w:rPr>
        <w:t>другую ладошку.</w:t>
      </w:r>
      <w:r>
        <w:rPr>
          <w:rStyle w:val="c6"/>
          <w:rFonts w:ascii="Verdana" w:hAnsi="Verdana" w:cs="Arial"/>
          <w:b/>
          <w:bCs/>
          <w:color w:val="000080"/>
        </w:rPr>
        <w:t>   </w:t>
      </w:r>
    </w:p>
    <w:p w:rsidR="000C7340" w:rsidRDefault="000C7340" w:rsidP="000C7340">
      <w:pPr>
        <w:pStyle w:val="c7"/>
        <w:spacing w:before="0" w:beforeAutospacing="0" w:after="0" w:afterAutospacing="0"/>
        <w:jc w:val="center"/>
        <w:rPr>
          <w:rStyle w:val="c5"/>
          <w:rFonts w:ascii="Verdana" w:hAnsi="Verdana" w:cs="Arial"/>
          <w:b/>
          <w:bCs/>
          <w:color w:val="660033"/>
        </w:rPr>
      </w:pPr>
    </w:p>
    <w:p w:rsidR="000C7340" w:rsidRDefault="00AC62A4" w:rsidP="000C7340">
      <w:pPr>
        <w:pStyle w:val="c7"/>
        <w:spacing w:before="0" w:beforeAutospacing="0" w:after="0" w:afterAutospacing="0"/>
        <w:jc w:val="center"/>
        <w:rPr>
          <w:rStyle w:val="c0"/>
          <w:rFonts w:ascii="Verdana" w:hAnsi="Verdana" w:cs="Arial"/>
          <w:i/>
          <w:iCs/>
          <w:color w:val="000080"/>
        </w:rPr>
      </w:pPr>
      <w:r>
        <w:rPr>
          <w:rStyle w:val="c5"/>
          <w:rFonts w:ascii="Verdana" w:hAnsi="Verdana" w:cs="Arial"/>
          <w:b/>
          <w:bCs/>
          <w:color w:val="660033"/>
        </w:rPr>
        <w:t>РИСОВАНИЕ</w:t>
      </w:r>
      <w:r>
        <w:rPr>
          <w:rFonts w:ascii="Verdana" w:hAnsi="Verdana" w:cs="Arial"/>
          <w:b/>
          <w:bCs/>
          <w:color w:val="660033"/>
        </w:rPr>
        <w:br/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Verdana" w:hAnsi="Verdana" w:cs="Arial"/>
          <w:i/>
          <w:iCs/>
          <w:color w:val="000080"/>
        </w:rPr>
        <w:t>Дети выполняют движения в соответствии с текстом. Можно рисовать на столе, коленях, полу, животе…</w:t>
      </w:r>
    </w:p>
    <w:p w:rsidR="00AC62A4" w:rsidRDefault="00AC62A4" w:rsidP="000C7340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  <w:r>
        <w:rPr>
          <w:rStyle w:val="c6"/>
          <w:rFonts w:ascii="Verdana" w:hAnsi="Verdana" w:cs="Arial"/>
          <w:b/>
          <w:bCs/>
          <w:color w:val="000080"/>
        </w:rPr>
        <w:t>Мы кружок нарисовали,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Наши пальчики устали,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Мы руками потрясем,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Рисовать опять начнем.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Мы черту нарисовали…..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Мы волну нарисовали….</w:t>
      </w:r>
      <w:r>
        <w:rPr>
          <w:rFonts w:ascii="Verdana" w:hAnsi="Verdana" w:cs="Arial"/>
          <w:b/>
          <w:bCs/>
          <w:color w:val="000080"/>
        </w:rPr>
        <w:br/>
      </w:r>
      <w:r>
        <w:rPr>
          <w:rStyle w:val="c6"/>
          <w:rFonts w:ascii="Verdana" w:hAnsi="Verdana" w:cs="Arial"/>
          <w:b/>
          <w:bCs/>
          <w:color w:val="000080"/>
        </w:rPr>
        <w:t>Точки мы нарисовали…..</w:t>
      </w:r>
    </w:p>
    <w:p w:rsidR="00AC62A4" w:rsidRPr="000C7340" w:rsidRDefault="00AC62A4" w:rsidP="000C7340">
      <w:pPr>
        <w:pStyle w:val="c7"/>
        <w:spacing w:before="0" w:beforeAutospacing="0" w:after="0" w:afterAutospacing="0"/>
        <w:rPr>
          <w:rStyle w:val="c6"/>
          <w:rFonts w:ascii="Verdana" w:hAnsi="Verdana" w:cs="Arial"/>
          <w:b/>
          <w:bCs/>
          <w:color w:val="000080"/>
        </w:rPr>
      </w:pPr>
      <w:r>
        <w:rPr>
          <w:rStyle w:val="c6"/>
          <w:rFonts w:ascii="Verdana" w:hAnsi="Verdana" w:cs="Arial"/>
          <w:b/>
          <w:bCs/>
          <w:color w:val="000080"/>
        </w:rPr>
        <w:t>Такие игры могут быть использованы для совместного отдыха детей и взрослых.</w:t>
      </w:r>
    </w:p>
    <w:p w:rsidR="00AC62A4" w:rsidRPr="000C7340" w:rsidRDefault="00AC62A4" w:rsidP="00AC62A4">
      <w:pPr>
        <w:pStyle w:val="c7"/>
        <w:spacing w:before="0" w:beforeAutospacing="0" w:after="0" w:afterAutospacing="0"/>
        <w:rPr>
          <w:rFonts w:ascii="Arial" w:hAnsi="Arial" w:cs="Arial"/>
          <w:color w:val="444444"/>
          <w:sz w:val="18"/>
          <w:szCs w:val="18"/>
        </w:rPr>
      </w:pPr>
    </w:p>
    <w:p w:rsidR="00B9465B" w:rsidRDefault="00B9465B"/>
    <w:sectPr w:rsidR="00B9465B" w:rsidSect="000C7340">
      <w:pgSz w:w="11906" w:h="16838"/>
      <w:pgMar w:top="1134" w:right="850" w:bottom="1134" w:left="1701" w:header="708" w:footer="708" w:gutter="0"/>
      <w:pgBorders>
        <w:top w:val="balloons3Colors" w:sz="20" w:space="1" w:color="auto"/>
        <w:left w:val="balloons3Colors" w:sz="20" w:space="4" w:color="auto"/>
        <w:bottom w:val="balloons3Colors" w:sz="20" w:space="1" w:color="auto"/>
        <w:right w:val="balloons3Colors" w:sz="20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A4"/>
    <w:rsid w:val="000C7340"/>
    <w:rsid w:val="00843F55"/>
    <w:rsid w:val="00AC62A4"/>
    <w:rsid w:val="00B9465B"/>
    <w:rsid w:val="00E4187C"/>
    <w:rsid w:val="00FD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62A4"/>
  </w:style>
  <w:style w:type="paragraph" w:customStyle="1" w:styleId="c3">
    <w:name w:val="c3"/>
    <w:basedOn w:val="a"/>
    <w:rsid w:val="00AC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C62A4"/>
  </w:style>
  <w:style w:type="character" w:customStyle="1" w:styleId="c8">
    <w:name w:val="c8"/>
    <w:basedOn w:val="a0"/>
    <w:rsid w:val="00AC62A4"/>
  </w:style>
  <w:style w:type="character" w:customStyle="1" w:styleId="c6">
    <w:name w:val="c6"/>
    <w:basedOn w:val="a0"/>
    <w:rsid w:val="00AC62A4"/>
  </w:style>
  <w:style w:type="character" w:customStyle="1" w:styleId="c5">
    <w:name w:val="c5"/>
    <w:basedOn w:val="a0"/>
    <w:rsid w:val="00AC62A4"/>
  </w:style>
  <w:style w:type="character" w:customStyle="1" w:styleId="c0">
    <w:name w:val="c0"/>
    <w:basedOn w:val="a0"/>
    <w:rsid w:val="00AC62A4"/>
  </w:style>
  <w:style w:type="character" w:customStyle="1" w:styleId="apple-converted-space">
    <w:name w:val="apple-converted-space"/>
    <w:basedOn w:val="a0"/>
    <w:rsid w:val="00AC62A4"/>
  </w:style>
  <w:style w:type="paragraph" w:styleId="a3">
    <w:name w:val="Balloon Text"/>
    <w:basedOn w:val="a"/>
    <w:link w:val="a4"/>
    <w:uiPriority w:val="99"/>
    <w:semiHidden/>
    <w:unhideWhenUsed/>
    <w:rsid w:val="000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690</Words>
  <Characters>3934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Татьяна</cp:lastModifiedBy>
  <cp:revision>5</cp:revision>
  <cp:lastPrinted>2015-10-11T10:16:00Z</cp:lastPrinted>
  <dcterms:created xsi:type="dcterms:W3CDTF">2012-01-18T16:38:00Z</dcterms:created>
  <dcterms:modified xsi:type="dcterms:W3CDTF">2015-10-11T10:17:00Z</dcterms:modified>
</cp:coreProperties>
</file>