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65" w:rsidRDefault="00BC6F65"/>
    <w:p w:rsidR="00CB5560" w:rsidRPr="00DB505B" w:rsidRDefault="00DB505B" w:rsidP="00DB50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t>Рекомендации дня родителей в период самоизоляции.</w:t>
      </w:r>
    </w:p>
    <w:p w:rsidR="00DB505B" w:rsidRPr="00DB505B" w:rsidRDefault="00DB505B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CB5560" w:rsidRPr="00DB505B" w:rsidRDefault="00CB5560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Уважаемые родители</w:t>
      </w:r>
      <w:r w:rsidR="00565B5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,</w:t>
      </w:r>
      <w:bookmarkStart w:id="0" w:name="_GoBack"/>
      <w:bookmarkEnd w:id="0"/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организовывайте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Родителям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возможности, или немного изменена).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6C4D5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Гигиенические процедуры</w:t>
      </w:r>
    </w:p>
    <w:p w:rsidR="00CB5560" w:rsidRPr="00DB505B" w:rsidRDefault="00F46E0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Каждый д</w:t>
      </w:r>
      <w:r w:rsidR="00CB5560"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ень должен начинаться с гигиенических процедур</w:t>
      </w: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: </w:t>
      </w:r>
      <w:r w:rsidRPr="00DB505B">
        <w:rPr>
          <w:rFonts w:ascii="Times New Roman" w:hAnsi="Times New Roman" w:cs="Times New Roman"/>
          <w:color w:val="323232"/>
          <w:sz w:val="28"/>
          <w:szCs w:val="28"/>
        </w:rPr>
        <w:t>чистка зубов, умывание. Многие родители сталкиваются с проблемой - дети неохотно выпол</w:t>
      </w:r>
      <w:r w:rsidR="00DB505B">
        <w:rPr>
          <w:rFonts w:ascii="Times New Roman" w:hAnsi="Times New Roman" w:cs="Times New Roman"/>
          <w:color w:val="323232"/>
          <w:sz w:val="28"/>
          <w:szCs w:val="28"/>
        </w:rPr>
        <w:t>няют данные процедуры. Для того</w:t>
      </w:r>
      <w:proofErr w:type="gramStart"/>
      <w:r w:rsidR="00DB505B">
        <w:rPr>
          <w:rFonts w:ascii="Times New Roman" w:hAnsi="Times New Roman" w:cs="Times New Roman"/>
          <w:color w:val="323232"/>
          <w:sz w:val="28"/>
          <w:szCs w:val="28"/>
        </w:rPr>
        <w:t>.</w:t>
      </w:r>
      <w:proofErr w:type="gramEnd"/>
      <w:r w:rsidRPr="00DB505B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gramStart"/>
      <w:r w:rsidRPr="00DB505B">
        <w:rPr>
          <w:rFonts w:ascii="Times New Roman" w:hAnsi="Times New Roman" w:cs="Times New Roman"/>
          <w:color w:val="323232"/>
          <w:sz w:val="28"/>
          <w:szCs w:val="28"/>
        </w:rPr>
        <w:t>ч</w:t>
      </w:r>
      <w:proofErr w:type="gramEnd"/>
      <w:r w:rsidRPr="00DB505B">
        <w:rPr>
          <w:rFonts w:ascii="Times New Roman" w:hAnsi="Times New Roman" w:cs="Times New Roman"/>
          <w:color w:val="323232"/>
          <w:sz w:val="28"/>
          <w:szCs w:val="28"/>
        </w:rPr>
        <w:t xml:space="preserve">тобы у детей было желание, можно совместно с детьми </w:t>
      </w:r>
      <w:r w:rsidRPr="00DB505B">
        <w:rPr>
          <w:rFonts w:ascii="Times New Roman" w:hAnsi="Times New Roman" w:cs="Times New Roman"/>
          <w:sz w:val="28"/>
          <w:szCs w:val="28"/>
        </w:rPr>
        <w:t>придумать сказку о том, почему важно чистить зубы или же провести данные процедуры в игровой форме.</w:t>
      </w:r>
      <w:r w:rsidR="00CB5560" w:rsidRPr="00DB5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C4D5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323232"/>
          <w:sz w:val="28"/>
          <w:szCs w:val="28"/>
        </w:rPr>
      </w:pPr>
      <w:r w:rsidRPr="00DB505B">
        <w:rPr>
          <w:rFonts w:ascii="Times New Roman" w:hAnsi="Times New Roman" w:cs="Times New Roman"/>
          <w:b/>
          <w:color w:val="323232"/>
          <w:sz w:val="28"/>
          <w:szCs w:val="28"/>
        </w:rPr>
        <w:t xml:space="preserve">Зарядка </w:t>
      </w:r>
    </w:p>
    <w:p w:rsidR="006C4D5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DB505B">
        <w:rPr>
          <w:rFonts w:ascii="Times New Roman" w:hAnsi="Times New Roman" w:cs="Times New Roman"/>
          <w:color w:val="323232"/>
          <w:sz w:val="28"/>
          <w:szCs w:val="28"/>
        </w:rPr>
        <w:t>Если Вы решите впервые включить этот пункт в режим дня, прислушайтесь к следующим советам:</w:t>
      </w:r>
    </w:p>
    <w:p w:rsidR="006C4D5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DB505B">
        <w:rPr>
          <w:rFonts w:ascii="Times New Roman" w:hAnsi="Times New Roman" w:cs="Times New Roman"/>
          <w:color w:val="323232"/>
          <w:sz w:val="28"/>
          <w:szCs w:val="28"/>
        </w:rPr>
        <w:t>1. Участвовать в зарядке должны все члены семьи. Именно тогда дети будут воспринимать ее серьёзно.</w:t>
      </w:r>
    </w:p>
    <w:p w:rsidR="006C4D5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DB505B">
        <w:rPr>
          <w:rFonts w:ascii="Times New Roman" w:hAnsi="Times New Roman" w:cs="Times New Roman"/>
          <w:color w:val="323232"/>
          <w:sz w:val="28"/>
          <w:szCs w:val="28"/>
        </w:rPr>
        <w:t>2. Первые несколько дней зарядку проводит взрослый для установки комплекса упражнений. Далее возможность проводить зарядку можно передавать по очереди всем членам семьи.</w:t>
      </w:r>
    </w:p>
    <w:p w:rsidR="006C4D5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DB505B">
        <w:rPr>
          <w:rFonts w:ascii="Times New Roman" w:hAnsi="Times New Roman" w:cs="Times New Roman"/>
          <w:color w:val="323232"/>
          <w:sz w:val="28"/>
          <w:szCs w:val="28"/>
        </w:rPr>
        <w:t>3. Комплекс упражнений рекомендуется проводить, начиная с головы и заканчивая ногами.</w:t>
      </w:r>
    </w:p>
    <w:p w:rsidR="006C4D5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DB505B">
        <w:rPr>
          <w:rFonts w:ascii="Times New Roman" w:hAnsi="Times New Roman" w:cs="Times New Roman"/>
          <w:color w:val="323232"/>
          <w:sz w:val="28"/>
          <w:szCs w:val="28"/>
        </w:rPr>
        <w:t>4. Упражнения должны соответствовать возрасту детей.</w:t>
      </w:r>
    </w:p>
    <w:p w:rsidR="00F46E0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DB505B">
        <w:rPr>
          <w:rFonts w:ascii="Times New Roman" w:hAnsi="Times New Roman" w:cs="Times New Roman"/>
          <w:color w:val="323232"/>
          <w:sz w:val="28"/>
          <w:szCs w:val="28"/>
        </w:rPr>
        <w:lastRenderedPageBreak/>
        <w:t>5. Зарядку рекомендуется проводить под детскую ритмичную музыку</w:t>
      </w:r>
    </w:p>
    <w:p w:rsidR="006C4D5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t>Игровая деятельность</w:t>
      </w:r>
    </w:p>
    <w:p w:rsidR="006C4D5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 xml:space="preserve">Игра всегда привлекает ребенка. Она является ведущей деятельностью в дошкольном детстве. </w:t>
      </w:r>
    </w:p>
    <w:p w:rsidR="006C4D5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>Развивающим играм относятся игры на логику, память, развитие речи и мышления. Все игры подбираются в соответствии с возрастными, физиологическими и психологическими особенностями и потребностями ребёнка.</w:t>
      </w:r>
    </w:p>
    <w:p w:rsidR="006C4D5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>Подвижные игры имеют огромное значение в жизни ребенка, так как представляют собой незаменимое средство получения ребенком знаний и представлений об окружающем мире.</w:t>
      </w:r>
    </w:p>
    <w:p w:rsidR="006C4D5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i/>
          <w:sz w:val="28"/>
          <w:szCs w:val="28"/>
        </w:rPr>
        <w:t>К таким играм относятся:</w:t>
      </w:r>
      <w:r w:rsidRPr="00DB505B">
        <w:rPr>
          <w:rFonts w:ascii="Times New Roman" w:hAnsi="Times New Roman" w:cs="Times New Roman"/>
          <w:sz w:val="28"/>
          <w:szCs w:val="28"/>
        </w:rPr>
        <w:t xml:space="preserve"> «Кошки-мышки», «Прятки», «Море волнуется раз» и т.д.</w:t>
      </w:r>
    </w:p>
    <w:p w:rsidR="006C4D5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>В сюжетно-ролевых играх ребенок воспроизводит и моделирует уборку, стирку, прием пищи, одевание и раздевание на примере куклы или другой игрушки.</w:t>
      </w:r>
    </w:p>
    <w:p w:rsidR="006C4D5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i/>
          <w:sz w:val="28"/>
          <w:szCs w:val="28"/>
        </w:rPr>
        <w:t>Ролевые игры могут быть в любой формы:</w:t>
      </w:r>
      <w:r w:rsidRPr="00DB505B">
        <w:rPr>
          <w:rFonts w:ascii="Times New Roman" w:hAnsi="Times New Roman" w:cs="Times New Roman"/>
          <w:sz w:val="28"/>
          <w:szCs w:val="28"/>
        </w:rPr>
        <w:t xml:space="preserve"> «дочки-матери», «магазин», «доктор и пациент» и т.д.</w:t>
      </w:r>
    </w:p>
    <w:p w:rsidR="006C4D53" w:rsidRPr="00DB505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</w:p>
    <w:p w:rsidR="00454A3B" w:rsidRDefault="006C4D53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>У малышей есть желание самостоятельно выполнять некоторые трудовые поручения — мыть посуду, накрывать на стол, убирать, подметать</w:t>
      </w:r>
      <w:r w:rsidR="00AB592F">
        <w:rPr>
          <w:rFonts w:ascii="Times New Roman" w:hAnsi="Times New Roman" w:cs="Times New Roman"/>
          <w:sz w:val="28"/>
          <w:szCs w:val="28"/>
        </w:rPr>
        <w:t>, поливать, полоть, рыхлить</w:t>
      </w:r>
      <w:r w:rsidRPr="00DB505B">
        <w:rPr>
          <w:rFonts w:ascii="Times New Roman" w:hAnsi="Times New Roman" w:cs="Times New Roman"/>
          <w:sz w:val="28"/>
          <w:szCs w:val="28"/>
        </w:rPr>
        <w:t>.</w:t>
      </w:r>
      <w:r w:rsidR="00AB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92F" w:rsidRDefault="00AB592F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t>А почему бы нам с Вами не устроить с детьми огород на окошке?</w:t>
      </w:r>
    </w:p>
    <w:p w:rsidR="00AB592F" w:rsidRDefault="00AB592F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92F">
        <w:rPr>
          <w:rFonts w:ascii="Times New Roman" w:hAnsi="Times New Roman" w:cs="Times New Roman"/>
          <w:b/>
          <w:sz w:val="28"/>
          <w:szCs w:val="28"/>
        </w:rPr>
        <w:t xml:space="preserve">«ОГОРОД НА ОКОШКЕ» </w:t>
      </w:r>
    </w:p>
    <w:p w:rsidR="00AB592F" w:rsidRPr="00AB592F" w:rsidRDefault="00AB592F" w:rsidP="00AB592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92F">
        <w:rPr>
          <w:rFonts w:ascii="Times New Roman" w:hAnsi="Times New Roman" w:cs="Times New Roman"/>
          <w:b/>
          <w:sz w:val="28"/>
          <w:szCs w:val="28"/>
        </w:rPr>
        <w:t>Вам понадобятся:</w:t>
      </w:r>
    </w:p>
    <w:p w:rsidR="00AB592F" w:rsidRPr="00AB592F" w:rsidRDefault="00AB592F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t>керамические или пластиковые горшки, контейнеры, пластиковые емкости из-под йогурта для рассады</w:t>
      </w:r>
    </w:p>
    <w:p w:rsidR="00AB592F" w:rsidRPr="00AB592F" w:rsidRDefault="00AB592F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t>лейка</w:t>
      </w:r>
    </w:p>
    <w:p w:rsidR="00AB592F" w:rsidRPr="00AB592F" w:rsidRDefault="00AB592F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t>пульверизатор</w:t>
      </w:r>
    </w:p>
    <w:p w:rsidR="00AB592F" w:rsidRPr="00AB592F" w:rsidRDefault="00AB592F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t>совок</w:t>
      </w:r>
    </w:p>
    <w:p w:rsidR="00AB592F" w:rsidRPr="00AB592F" w:rsidRDefault="00AB592F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lastRenderedPageBreak/>
        <w:t>грунт</w:t>
      </w:r>
    </w:p>
    <w:p w:rsidR="00AB592F" w:rsidRPr="00AB592F" w:rsidRDefault="00AB592F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t>семена кресс-салата, укропа, петрушки,</w:t>
      </w:r>
    </w:p>
    <w:p w:rsidR="00AB592F" w:rsidRDefault="00AB592F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t>луковицы</w:t>
      </w:r>
    </w:p>
    <w:p w:rsidR="00AB592F" w:rsidRDefault="00AB592F" w:rsidP="00AB59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92F">
        <w:rPr>
          <w:rFonts w:ascii="Times New Roman" w:hAnsi="Times New Roman" w:cs="Times New Roman"/>
          <w:b/>
          <w:sz w:val="28"/>
          <w:szCs w:val="28"/>
        </w:rPr>
        <w:t>Алгоритм действий:</w:t>
      </w:r>
    </w:p>
    <w:p w:rsidR="00020EAA" w:rsidRPr="00AB592F" w:rsidRDefault="00020EAA" w:rsidP="00AB59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92F" w:rsidRPr="00AB592F" w:rsidRDefault="00AB592F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t>1) Вместе с ребенком вспомните, какие посадки были на Вашем дачном участке.</w:t>
      </w:r>
    </w:p>
    <w:p w:rsidR="00AB592F" w:rsidRPr="00AB592F" w:rsidRDefault="00AB592F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t xml:space="preserve">2) Обсудите, чем те или иные растения могут быть полезны для человека. Не забудьте упомянуть, как много в них содержится витаминов, поговорите об </w:t>
      </w:r>
      <w:proofErr w:type="gramStart"/>
      <w:r w:rsidRPr="00AB592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B592F">
        <w:rPr>
          <w:rFonts w:ascii="Times New Roman" w:hAnsi="Times New Roman" w:cs="Times New Roman"/>
          <w:sz w:val="28"/>
          <w:szCs w:val="28"/>
        </w:rPr>
        <w:t xml:space="preserve"> пользе для здоровья.</w:t>
      </w:r>
    </w:p>
    <w:p w:rsidR="00AB592F" w:rsidRDefault="00AB592F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t xml:space="preserve">3)   Поделитесь с ребенком идеей устроить огород на окошке. Пусть и он загорится желанием принять участие в его устройстве. </w:t>
      </w:r>
    </w:p>
    <w:p w:rsidR="00020EAA" w:rsidRDefault="00020EAA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69C03D8" wp14:editId="1A4C48F1">
            <wp:simplePos x="0" y="0"/>
            <wp:positionH relativeFrom="column">
              <wp:posOffset>1043940</wp:posOffset>
            </wp:positionH>
            <wp:positionV relativeFrom="paragraph">
              <wp:posOffset>121285</wp:posOffset>
            </wp:positionV>
            <wp:extent cx="2962275" cy="2066925"/>
            <wp:effectExtent l="0" t="0" r="9525" b="9525"/>
            <wp:wrapTight wrapText="bothSides">
              <wp:wrapPolygon edited="0">
                <wp:start x="0" y="0"/>
                <wp:lineTo x="0" y="21500"/>
                <wp:lineTo x="21531" y="21500"/>
                <wp:lineTo x="21531" y="0"/>
                <wp:lineTo x="0" y="0"/>
              </wp:wrapPolygon>
            </wp:wrapTight>
            <wp:docPr id="28" name="Рисунок 28" descr="огор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горо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EAA" w:rsidRDefault="00020EAA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EAA" w:rsidRDefault="00020EAA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592F" w:rsidRPr="00AB592F" w:rsidRDefault="00AB592F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AB592F" w:rsidRDefault="00AB592F" w:rsidP="00AB592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92F" w:rsidRDefault="00AB592F" w:rsidP="00AB592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92F" w:rsidRDefault="00AB592F" w:rsidP="00AB592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92F" w:rsidRDefault="00AB592F" w:rsidP="00AB592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92F" w:rsidRPr="00AB592F" w:rsidRDefault="00AB592F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t>4)  Пришло время от слов перейти к делу. Продумайте, как будет выглядеть Ваш огород, подберите емкости для посадки и приступайте к посадке семян.</w:t>
      </w:r>
    </w:p>
    <w:p w:rsidR="00AB592F" w:rsidRPr="00AB592F" w:rsidRDefault="00AB592F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t>5)   Расскажите ребенку, почему важен полив растений.</w:t>
      </w:r>
    </w:p>
    <w:p w:rsidR="00AB592F" w:rsidRDefault="00AB592F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t>6) Определите обязанности ребенка по уходу за огородом на окошке.</w:t>
      </w:r>
    </w:p>
    <w:p w:rsidR="00AB592F" w:rsidRDefault="00AB592F" w:rsidP="00AB59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92F">
        <w:rPr>
          <w:rFonts w:ascii="Times New Roman" w:hAnsi="Times New Roman" w:cs="Times New Roman"/>
          <w:sz w:val="28"/>
          <w:szCs w:val="28"/>
        </w:rPr>
        <w:t>7) Заведите календарь наблюдений и заполняйте его вместе с ребенком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7D68" w:rsidRPr="00DB505B" w:rsidRDefault="00CC022E" w:rsidP="00020EA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AA6161" w:rsidRPr="00DB505B" w:rsidRDefault="00AA6161" w:rsidP="00AB592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t>Художественно-продуктивная деятельность</w:t>
      </w:r>
    </w:p>
    <w:p w:rsidR="00AA6161" w:rsidRPr="00DB505B" w:rsidRDefault="00832F07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Рисование</w:t>
      </w:r>
      <w:r w:rsidR="00037B20"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«Круги»</w:t>
      </w:r>
    </w:p>
    <w:p w:rsidR="00037B20" w:rsidRPr="00DB505B" w:rsidRDefault="00B13278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B1327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Вам понадобятся</w:t>
      </w:r>
      <w:r w:rsidR="00037B20"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:</w:t>
      </w:r>
    </w:p>
    <w:p w:rsidR="00037B20" w:rsidRPr="00DB505B" w:rsidRDefault="00037B20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листы бумаги для рисования,</w:t>
      </w:r>
    </w:p>
    <w:p w:rsidR="00037B20" w:rsidRPr="00DB505B" w:rsidRDefault="00037B20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цветные карандаши,</w:t>
      </w:r>
    </w:p>
    <w:p w:rsidR="00037B20" w:rsidRPr="00DB505B" w:rsidRDefault="00037B20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lastRenderedPageBreak/>
        <w:t xml:space="preserve">3) любой предмет, обведя который ребенок получит круг, например, крышечка </w:t>
      </w:r>
      <w:r w:rsidR="000E0A52"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из-под детского пюре.</w:t>
      </w:r>
    </w:p>
    <w:p w:rsidR="000E0A52" w:rsidRPr="00DB505B" w:rsidRDefault="000E0A52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i/>
          <w:color w:val="282828"/>
          <w:sz w:val="28"/>
          <w:szCs w:val="28"/>
          <w:shd w:val="clear" w:color="auto" w:fill="FFFFFF"/>
        </w:rPr>
        <w:t>Предложите ребенку попробовать себя в роли доброго волшебника.</w:t>
      </w:r>
    </w:p>
    <w:p w:rsidR="000E0A52" w:rsidRPr="00DB505B" w:rsidRDefault="000E0A52" w:rsidP="00DB505B">
      <w:pPr>
        <w:spacing w:after="0" w:line="360" w:lineRule="auto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Покажите ему крышку и задайте вопрос: Какая геометрическая фигура получится, если обвести ее, приложив к листу бумаги?</w:t>
      </w:r>
    </w:p>
    <w:p w:rsidR="000E0A52" w:rsidRPr="00DB505B" w:rsidRDefault="000E0A52" w:rsidP="00DB505B">
      <w:pPr>
        <w:spacing w:after="0" w:line="360" w:lineRule="auto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Получив ответ ребенка, попросите его обвести крышку, чтобы убедиться в правильности предположения. А теперь обведите крышку на своем листе бумаги и Вы – якобы для того, чтобы развеять последние сомнения в правильности детского ответа.</w:t>
      </w:r>
    </w:p>
    <w:p w:rsidR="000E0A52" w:rsidRPr="00DB505B" w:rsidRDefault="000E0A52" w:rsidP="00DB505B">
      <w:pPr>
        <w:spacing w:after="0" w:line="360" w:lineRule="auto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3) А вот теперь-то и начинается волшебство. Скажите малышу, что круг – не просто геометрическая фигура. Он полон сюрпризов, однако дарит их только самым лучшим на свете детям.</w:t>
      </w:r>
    </w:p>
    <w:p w:rsidR="000E0A52" w:rsidRPr="00DB505B" w:rsidRDefault="000E0A52" w:rsidP="00DB505B">
      <w:pPr>
        <w:spacing w:after="0" w:line="360" w:lineRule="auto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4) Заверьте ребенка в том, что Вы нисколько не сомневаетесь, что Ваш ребенок - самый лучший: каждое </w:t>
      </w:r>
      <w:proofErr w:type="gramStart"/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утро</w:t>
      </w:r>
      <w:proofErr w:type="gramEnd"/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и каждый вечер он чистит зубки, помогает Вам по дому, знает немало стихов и песен. Да разве Вы сами не придумаете, за что стоит похвалить ребенка!</w:t>
      </w:r>
    </w:p>
    <w:p w:rsidR="00037B20" w:rsidRPr="00DB505B" w:rsidRDefault="000E0A52" w:rsidP="00DB505B">
      <w:pPr>
        <w:spacing w:after="0" w:line="360" w:lineRule="auto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5) Возьмите в руки карандаш и начинайте рисовать, пусть ребенок повторяет за вами.</w:t>
      </w:r>
    </w:p>
    <w:p w:rsidR="000E0A52" w:rsidRPr="00DB505B" w:rsidRDefault="000E0A52" w:rsidP="00DB505B">
      <w:pPr>
        <w:spacing w:after="0" w:line="360" w:lineRule="auto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4F339DB" wp14:editId="51FF499E">
            <wp:simplePos x="0" y="0"/>
            <wp:positionH relativeFrom="column">
              <wp:posOffset>4663440</wp:posOffset>
            </wp:positionH>
            <wp:positionV relativeFrom="paragraph">
              <wp:posOffset>141605</wp:posOffset>
            </wp:positionV>
            <wp:extent cx="1143000" cy="1076325"/>
            <wp:effectExtent l="0" t="0" r="0" b="9525"/>
            <wp:wrapTight wrapText="bothSides">
              <wp:wrapPolygon edited="0">
                <wp:start x="0" y="0"/>
                <wp:lineTo x="0" y="21409"/>
                <wp:lineTo x="21240" y="21409"/>
                <wp:lineTo x="21240" y="0"/>
                <wp:lineTo x="0" y="0"/>
              </wp:wrapPolygon>
            </wp:wrapTight>
            <wp:docPr id="27" name="Рисунок 27" descr="кр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р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50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49B8220B" wp14:editId="37FECC33">
            <wp:simplePos x="0" y="0"/>
            <wp:positionH relativeFrom="column">
              <wp:posOffset>3272790</wp:posOffset>
            </wp:positionH>
            <wp:positionV relativeFrom="paragraph">
              <wp:posOffset>65405</wp:posOffset>
            </wp:positionV>
            <wp:extent cx="1152525" cy="1066800"/>
            <wp:effectExtent l="0" t="0" r="9525" b="0"/>
            <wp:wrapTight wrapText="bothSides">
              <wp:wrapPolygon edited="0">
                <wp:start x="0" y="0"/>
                <wp:lineTo x="0" y="21214"/>
                <wp:lineTo x="21421" y="21214"/>
                <wp:lineTo x="21421" y="0"/>
                <wp:lineTo x="0" y="0"/>
              </wp:wrapPolygon>
            </wp:wrapTight>
            <wp:docPr id="26" name="Рисунок 26" descr="кр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р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50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44EC8FF4" wp14:editId="425B4BCC">
            <wp:simplePos x="0" y="0"/>
            <wp:positionH relativeFrom="column">
              <wp:posOffset>2053590</wp:posOffset>
            </wp:positionH>
            <wp:positionV relativeFrom="paragraph">
              <wp:posOffset>8255</wp:posOffset>
            </wp:positionV>
            <wp:extent cx="1152525" cy="1152525"/>
            <wp:effectExtent l="0" t="0" r="9525" b="9525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25" name="Рисунок 25" descr="кр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р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50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4377A7E0" wp14:editId="60702340">
            <wp:simplePos x="0" y="0"/>
            <wp:positionH relativeFrom="column">
              <wp:posOffset>834390</wp:posOffset>
            </wp:positionH>
            <wp:positionV relativeFrom="paragraph">
              <wp:posOffset>8255</wp:posOffset>
            </wp:positionV>
            <wp:extent cx="114300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40" y="21234"/>
                <wp:lineTo x="21240" y="0"/>
                <wp:lineTo x="0" y="0"/>
              </wp:wrapPolygon>
            </wp:wrapTight>
            <wp:docPr id="24" name="Рисунок 24" descr="к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р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50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9053726" wp14:editId="68219208">
            <wp:simplePos x="0" y="0"/>
            <wp:positionH relativeFrom="column">
              <wp:posOffset>-99060</wp:posOffset>
            </wp:positionH>
            <wp:positionV relativeFrom="paragraph">
              <wp:posOffset>141605</wp:posOffset>
            </wp:positionV>
            <wp:extent cx="1009650" cy="990600"/>
            <wp:effectExtent l="0" t="0" r="0" b="0"/>
            <wp:wrapTight wrapText="bothSides">
              <wp:wrapPolygon edited="0">
                <wp:start x="0" y="0"/>
                <wp:lineTo x="0" y="21185"/>
                <wp:lineTo x="21192" y="21185"/>
                <wp:lineTo x="21192" y="0"/>
                <wp:lineTo x="0" y="0"/>
              </wp:wrapPolygon>
            </wp:wrapTight>
            <wp:docPr id="22" name="Рисунок 22" descr="к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7) Закончив первый рисунок, обведите круг еще раз, а потом еще раз и еще раз. На листах бумаги у Вас и Вашего малыша оживут: кошка, бычок, </w:t>
      </w:r>
      <w:proofErr w:type="spellStart"/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совушка</w:t>
      </w:r>
      <w:proofErr w:type="spellEnd"/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и др.</w:t>
      </w:r>
    </w:p>
    <w:p w:rsidR="000E0A52" w:rsidRPr="00DB505B" w:rsidRDefault="000E0A52" w:rsidP="00DB505B">
      <w:pPr>
        <w:spacing w:after="0" w:line="360" w:lineRule="auto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8) П</w:t>
      </w:r>
      <w:r w:rsid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осчитайте с ребёнко</w:t>
      </w:r>
      <w:r w:rsidR="00DB505B"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м</w:t>
      </w: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, сколько всего животных получилось благодаря кругу и Вашему волшебству?</w:t>
      </w:r>
    </w:p>
    <w:p w:rsidR="000E0A52" w:rsidRPr="00DB505B" w:rsidRDefault="000E0A52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Раз – это медвежонок, два – это кошка. Три - ... Кто там у Вас под цифрой 3?</w:t>
      </w:r>
    </w:p>
    <w:p w:rsidR="00037B20" w:rsidRPr="00DB505B" w:rsidRDefault="00037B20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832F07" w:rsidRPr="00DB505B" w:rsidRDefault="00AA6161" w:rsidP="00DB505B">
      <w:pPr>
        <w:spacing w:after="0" w:line="360" w:lineRule="auto"/>
        <w:ind w:firstLine="708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lastRenderedPageBreak/>
        <w:t>Развитие речи</w:t>
      </w:r>
    </w:p>
    <w:p w:rsidR="00832F07" w:rsidRPr="00DB505B" w:rsidRDefault="00832F07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Ребенку также будет полезно послушать сказку, пересказать прочитанное. Это можно сделать с помощью вопросов, рисунков. Интересная форма работы – это составление сказки, </w:t>
      </w:r>
      <w:proofErr w:type="gramStart"/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возможно</w:t>
      </w:r>
      <w:proofErr w:type="gramEnd"/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копилку. Возможно,  это войдет в добрую традицию в вашей семье, и таких произведений будет еще много.</w:t>
      </w: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Познавательная деятельность</w:t>
      </w:r>
    </w:p>
    <w:p w:rsidR="00832F07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 xml:space="preserve"> </w:t>
      </w:r>
      <w:r w:rsidR="00832F07"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Опыт «Шагающая вода»</w:t>
      </w: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Для эксперимента нам понадобятся:</w:t>
      </w: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1. пять прозрачных пластиковых и стеклянных стаканчиков,</w:t>
      </w: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2. гуашь, акварельные краски или пищевые красители,</w:t>
      </w: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3. бумажные полотенца,</w:t>
      </w: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4. небольшое количество воды.</w:t>
      </w: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Алгоритм действий:</w:t>
      </w:r>
    </w:p>
    <w:p w:rsidR="00AA6161" w:rsidRPr="00DB505B" w:rsidRDefault="00AA6161" w:rsidP="00DB505B">
      <w:pPr>
        <w:spacing w:after="0" w:line="360" w:lineRule="auto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Поставьте 5 прозрачных стаканов в ряд и предложите ребенку наполнить их водой через один.</w:t>
      </w: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noProof/>
          <w:color w:val="282828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64187A43" wp14:editId="1A174B03">
            <wp:simplePos x="0" y="0"/>
            <wp:positionH relativeFrom="column">
              <wp:posOffset>1062990</wp:posOffset>
            </wp:positionH>
            <wp:positionV relativeFrom="paragraph">
              <wp:posOffset>98425</wp:posOffset>
            </wp:positionV>
            <wp:extent cx="3426460" cy="1274445"/>
            <wp:effectExtent l="0" t="0" r="2540" b="1905"/>
            <wp:wrapTight wrapText="bothSides">
              <wp:wrapPolygon edited="0">
                <wp:start x="0" y="0"/>
                <wp:lineTo x="0" y="21309"/>
                <wp:lineTo x="21496" y="21309"/>
                <wp:lineTo x="2149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DB505B" w:rsidRDefault="00DB505B" w:rsidP="00DB505B">
      <w:pPr>
        <w:spacing w:after="0" w:line="360" w:lineRule="auto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A6161" w:rsidRPr="00DB505B" w:rsidRDefault="00AA6161" w:rsidP="00DB505B">
      <w:pPr>
        <w:spacing w:after="0" w:line="360" w:lineRule="auto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Пусть малыш раскрасит воду - добавит в нее  гуашь, акварель или  пищевые красители: в первый стакан - красный, в третий - желтый, в пятый - синий.</w:t>
      </w: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noProof/>
          <w:color w:val="282828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AA5706F" wp14:editId="07D70A99">
            <wp:simplePos x="0" y="0"/>
            <wp:positionH relativeFrom="column">
              <wp:posOffset>948690</wp:posOffset>
            </wp:positionH>
            <wp:positionV relativeFrom="paragraph">
              <wp:posOffset>1905</wp:posOffset>
            </wp:positionV>
            <wp:extent cx="3426460" cy="1524000"/>
            <wp:effectExtent l="0" t="0" r="2540" b="0"/>
            <wp:wrapTight wrapText="bothSides">
              <wp:wrapPolygon edited="0">
                <wp:start x="0" y="0"/>
                <wp:lineTo x="0" y="21330"/>
                <wp:lineTo x="21496" y="21330"/>
                <wp:lineTo x="21496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DB505B" w:rsidRDefault="00DB505B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A6161" w:rsidRPr="00DB505B" w:rsidRDefault="00AA6161" w:rsidP="00DB505B">
      <w:pPr>
        <w:spacing w:after="0" w:line="360" w:lineRule="auto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3) Теперь приготовьте бумажные полотенца: сложите вдоль так, чтобы получилась полоска, согните её пополам. Вам понадобятся 4 такие полоски.</w:t>
      </w:r>
    </w:p>
    <w:p w:rsidR="00AA6161" w:rsidRPr="00DB505B" w:rsidRDefault="00DB505B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noProof/>
          <w:color w:val="282828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 wp14:anchorId="0D64274C" wp14:editId="5644484E">
            <wp:simplePos x="0" y="0"/>
            <wp:positionH relativeFrom="column">
              <wp:posOffset>951230</wp:posOffset>
            </wp:positionH>
            <wp:positionV relativeFrom="paragraph">
              <wp:posOffset>147955</wp:posOffset>
            </wp:positionV>
            <wp:extent cx="3426460" cy="1828800"/>
            <wp:effectExtent l="0" t="0" r="2540" b="0"/>
            <wp:wrapTight wrapText="bothSides">
              <wp:wrapPolygon edited="0">
                <wp:start x="0" y="0"/>
                <wp:lineTo x="0" y="21375"/>
                <wp:lineTo x="21496" y="21375"/>
                <wp:lineTo x="21496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A6161" w:rsidRPr="00DB505B" w:rsidRDefault="00AA6161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5665B" w:rsidRDefault="00A5665B" w:rsidP="00DB505B">
      <w:pPr>
        <w:spacing w:after="0" w:line="360" w:lineRule="auto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4) Предложите малышу опустить один конец бумажного полотенца в один стакан, а другой </w:t>
      </w:r>
      <w:proofErr w:type="gramStart"/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</w:t>
      </w:r>
      <w:proofErr w:type="gramEnd"/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соседний. То же самое сделай со всеми полотенцами.</w:t>
      </w:r>
    </w:p>
    <w:p w:rsidR="00DB505B" w:rsidRPr="00DB505B" w:rsidRDefault="00DB505B" w:rsidP="00DB505B">
      <w:pPr>
        <w:spacing w:after="0" w:line="360" w:lineRule="auto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5665B" w:rsidRPr="00DB505B" w:rsidRDefault="00DB505B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962CA5F" wp14:editId="6DFA792C">
            <wp:simplePos x="0" y="0"/>
            <wp:positionH relativeFrom="column">
              <wp:posOffset>3320415</wp:posOffset>
            </wp:positionH>
            <wp:positionV relativeFrom="paragraph">
              <wp:posOffset>5080</wp:posOffset>
            </wp:positionV>
            <wp:extent cx="2009775" cy="2247900"/>
            <wp:effectExtent l="0" t="0" r="9525" b="0"/>
            <wp:wrapTight wrapText="bothSides">
              <wp:wrapPolygon edited="0">
                <wp:start x="0" y="0"/>
                <wp:lineTo x="0" y="21417"/>
                <wp:lineTo x="21498" y="21417"/>
                <wp:lineTo x="21498" y="0"/>
                <wp:lineTo x="0" y="0"/>
              </wp:wrapPolygon>
            </wp:wrapTight>
            <wp:docPr id="18" name="Рисунок 18" descr="5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вод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50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75FDFB3" wp14:editId="04158A2E">
            <wp:simplePos x="0" y="0"/>
            <wp:positionH relativeFrom="column">
              <wp:posOffset>177165</wp:posOffset>
            </wp:positionH>
            <wp:positionV relativeFrom="paragraph">
              <wp:posOffset>10160</wp:posOffset>
            </wp:positionV>
            <wp:extent cx="2409825" cy="2057400"/>
            <wp:effectExtent l="0" t="0" r="9525" b="0"/>
            <wp:wrapTight wrapText="bothSides">
              <wp:wrapPolygon edited="0">
                <wp:start x="0" y="0"/>
                <wp:lineTo x="0" y="21400"/>
                <wp:lineTo x="21515" y="21400"/>
                <wp:lineTo x="21515" y="0"/>
                <wp:lineTo x="0" y="0"/>
              </wp:wrapPolygon>
            </wp:wrapTight>
            <wp:docPr id="17" name="Рисунок 17" descr="4 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 вод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161" w:rsidRPr="00AA6161" w:rsidRDefault="00AA6161" w:rsidP="00DB505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</w:p>
    <w:tbl>
      <w:tblPr>
        <w:tblW w:w="7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AA6161" w:rsidRPr="00AA6161" w:rsidTr="00AA6161">
        <w:trPr>
          <w:jc w:val="center"/>
        </w:trPr>
        <w:tc>
          <w:tcPr>
            <w:tcW w:w="0" w:type="auto"/>
            <w:vAlign w:val="center"/>
            <w:hideMark/>
          </w:tcPr>
          <w:p w:rsidR="00AA6161" w:rsidRPr="00AA6161" w:rsidRDefault="00AA6161" w:rsidP="00DB505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A6161" w:rsidRPr="00AA6161" w:rsidRDefault="00AA6161" w:rsidP="00DB505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3278" w:rsidRDefault="00B13278" w:rsidP="00DB505B">
      <w:pPr>
        <w:spacing w:after="0" w:line="360" w:lineRule="auto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5665B" w:rsidRDefault="00A5665B" w:rsidP="00DB505B">
      <w:pPr>
        <w:spacing w:after="0" w:line="360" w:lineRule="auto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5) Наберитесь терпения, чтобы увидеть результат Вам и Вашему ребенку понадобиться 1,5 -2 часа.</w:t>
      </w:r>
    </w:p>
    <w:p w:rsidR="00B13278" w:rsidRDefault="00B13278" w:rsidP="00DB505B">
      <w:pPr>
        <w:spacing w:after="0" w:line="360" w:lineRule="auto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B13278" w:rsidRDefault="00B13278" w:rsidP="00DB505B">
      <w:pPr>
        <w:spacing w:after="0" w:line="360" w:lineRule="auto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B13278" w:rsidRPr="00DB505B" w:rsidRDefault="00B13278" w:rsidP="00DB505B">
      <w:pPr>
        <w:spacing w:after="0" w:line="360" w:lineRule="auto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5665B" w:rsidRPr="00DB505B" w:rsidRDefault="00A5665B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b/>
          <w:noProof/>
          <w:color w:val="282828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1" locked="0" layoutInCell="1" allowOverlap="1" wp14:anchorId="58C9254D" wp14:editId="37A8D569">
            <wp:simplePos x="0" y="0"/>
            <wp:positionH relativeFrom="column">
              <wp:posOffset>1386840</wp:posOffset>
            </wp:positionH>
            <wp:positionV relativeFrom="paragraph">
              <wp:posOffset>35560</wp:posOffset>
            </wp:positionV>
            <wp:extent cx="3426460" cy="1396365"/>
            <wp:effectExtent l="0" t="0" r="2540" b="0"/>
            <wp:wrapTight wrapText="bothSides">
              <wp:wrapPolygon edited="0">
                <wp:start x="0" y="0"/>
                <wp:lineTo x="0" y="21217"/>
                <wp:lineTo x="21496" y="21217"/>
                <wp:lineTo x="21496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65B" w:rsidRPr="00DB505B" w:rsidRDefault="00A5665B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</w:p>
    <w:p w:rsidR="00A5665B" w:rsidRPr="00DB505B" w:rsidRDefault="00A5665B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</w:p>
    <w:p w:rsidR="00A5665B" w:rsidRPr="00DB505B" w:rsidRDefault="00A5665B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</w:p>
    <w:p w:rsidR="00A5665B" w:rsidRPr="00DB505B" w:rsidRDefault="00A5665B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</w:p>
    <w:p w:rsidR="00B13278" w:rsidRDefault="00B13278" w:rsidP="00B13278">
      <w:pPr>
        <w:spacing w:after="0" w:line="360" w:lineRule="auto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</w:p>
    <w:p w:rsidR="00037B20" w:rsidRPr="00DB505B" w:rsidRDefault="00037B20" w:rsidP="00B13278">
      <w:pPr>
        <w:spacing w:after="0" w:line="360" w:lineRule="auto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6) Удивляйтесь! </w:t>
      </w:r>
      <w:proofErr w:type="gramStart"/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Не забудьте обсудить с малышом, как получился зеленый цвет воды в стаканчике, который находится между желтым и синим, оранжевый - между красным и желтым.</w:t>
      </w:r>
      <w:proofErr w:type="gramEnd"/>
    </w:p>
    <w:p w:rsidR="00037B20" w:rsidRPr="00DB505B" w:rsidRDefault="00B13278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5546B6B" wp14:editId="02A9B9A0">
            <wp:simplePos x="0" y="0"/>
            <wp:positionH relativeFrom="column">
              <wp:posOffset>1434465</wp:posOffset>
            </wp:positionH>
            <wp:positionV relativeFrom="paragraph">
              <wp:posOffset>81915</wp:posOffset>
            </wp:positionV>
            <wp:extent cx="3429000" cy="1695450"/>
            <wp:effectExtent l="0" t="0" r="0" b="0"/>
            <wp:wrapTight wrapText="bothSides">
              <wp:wrapPolygon edited="0">
                <wp:start x="0" y="0"/>
                <wp:lineTo x="0" y="21357"/>
                <wp:lineTo x="21480" y="21357"/>
                <wp:lineTo x="21480" y="0"/>
                <wp:lineTo x="0" y="0"/>
              </wp:wrapPolygon>
            </wp:wrapTight>
            <wp:docPr id="21" name="Рисунок 21" descr="8 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 вод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B20" w:rsidRPr="00DB505B" w:rsidRDefault="00037B20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037B20" w:rsidRPr="00DB505B" w:rsidRDefault="00037B20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037B20" w:rsidRPr="00DB505B" w:rsidRDefault="00037B20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037B20" w:rsidRPr="00DB505B" w:rsidRDefault="00037B20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037B20" w:rsidRPr="00DB505B" w:rsidRDefault="00037B20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B13278" w:rsidRDefault="00B13278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832F07" w:rsidRPr="00DB505B" w:rsidRDefault="00832F07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Математика</w:t>
      </w:r>
    </w:p>
    <w:p w:rsidR="00832F07" w:rsidRPr="00DB505B" w:rsidRDefault="00832F07" w:rsidP="00DB505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t>«Веселое вычитание»</w:t>
      </w:r>
    </w:p>
    <w:p w:rsidR="00832F07" w:rsidRPr="00DB505B" w:rsidRDefault="00832F07" w:rsidP="00DB50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>Вам понадобятся:</w:t>
      </w:r>
    </w:p>
    <w:p w:rsidR="00832F07" w:rsidRPr="00DB505B" w:rsidRDefault="00832F07" w:rsidP="00DB50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>пластилин</w:t>
      </w:r>
    </w:p>
    <w:p w:rsidR="00832F07" w:rsidRPr="00DB505B" w:rsidRDefault="00832F07" w:rsidP="00DB50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>5 примеров на вычитание в пределах 5.</w:t>
      </w:r>
    </w:p>
    <w:p w:rsidR="00832F07" w:rsidRPr="00DB505B" w:rsidRDefault="00832F07" w:rsidP="00DB505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t>Алгоритм действий:</w:t>
      </w:r>
    </w:p>
    <w:p w:rsidR="00832F07" w:rsidRPr="00DB505B" w:rsidRDefault="00832F07" w:rsidP="00DB50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>1) Предложите ребенку испечь колобки для кукол. Вспомните вместе с малышом, как выглядит колобок.</w:t>
      </w:r>
    </w:p>
    <w:p w:rsidR="00832F07" w:rsidRPr="00DB505B" w:rsidRDefault="00832F07" w:rsidP="00DB50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 xml:space="preserve">2) Испеките колобки </w:t>
      </w:r>
      <w:proofErr w:type="gramStart"/>
      <w:r w:rsidRPr="00DB505B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DB505B">
        <w:rPr>
          <w:rFonts w:ascii="Times New Roman" w:hAnsi="Times New Roman" w:cs="Times New Roman"/>
          <w:sz w:val="28"/>
          <w:szCs w:val="28"/>
        </w:rPr>
        <w:t>катайте не менее 10 шариков из пластилина.</w:t>
      </w:r>
    </w:p>
    <w:p w:rsidR="00832F07" w:rsidRPr="00DB505B" w:rsidRDefault="00832F07" w:rsidP="00DB50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>3)  А теперь начинайте угощать кукол. Положите перед куклой вряд пять колобков. Ребенку предложите достать из стопки пример, допустим, 5-1.</w:t>
      </w:r>
    </w:p>
    <w:p w:rsidR="00832F07" w:rsidRPr="00DB505B" w:rsidRDefault="00832F07" w:rsidP="00DB50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lastRenderedPageBreak/>
        <w:t>4) Объясните ребенку: Мы испекли 5 колобков (пересчитайте вместе колобки перед куклой). Кукла съела 1 (надавите на колобок пальцем, меняя форму). Сколько колобков осталось?</w:t>
      </w:r>
    </w:p>
    <w:p w:rsidR="00832F07" w:rsidRPr="00DB505B" w:rsidRDefault="00832F07" w:rsidP="00DB50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>5) Пригласите полакомиться колобками новых персонажей. Предлагайте малышу вытянуть следующий пример. Решайте его вместе, наглядно демонстрируя ребенку вычисление.</w:t>
      </w:r>
    </w:p>
    <w:p w:rsidR="00832F07" w:rsidRPr="00DB505B" w:rsidRDefault="00832F07" w:rsidP="00DB50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>6) Со временем задание можно усложнить, например, попросив ребенка решить примеры самостоятельно и выложить ответы-колобки рядом с карточками.</w:t>
      </w:r>
    </w:p>
    <w:p w:rsidR="00CC022E" w:rsidRPr="00DB505B" w:rsidRDefault="00CC022E" w:rsidP="00B1327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CC022E" w:rsidRPr="00DB505B" w:rsidRDefault="00CC022E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Нужно организовать пребывание на свежем воздухе (в условиях карантина это возможно на лоджии, балконе), обязательно частое проветривание помещения, в котором ребенок проводит время.</w:t>
      </w:r>
    </w:p>
    <w:p w:rsidR="00CC022E" w:rsidRPr="00DB505B" w:rsidRDefault="00CC022E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t>Тихий час</w:t>
      </w:r>
    </w:p>
    <w:p w:rsidR="00CC022E" w:rsidRPr="00DB505B" w:rsidRDefault="00CC022E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Не забывайте про тихий час. В тихий час восстанавливается энергия ребёнка, потраченная в утреннее время. Для правильного функционирования детского организма и мозговой деятельности детям необходим сон после обеда. Для здорового сна в тихий час важно создать соответствующие условия: изолировать комнату от посторонних звуков и шумов, приглушить попадание солнечного света в комнату.</w:t>
      </w:r>
    </w:p>
    <w:p w:rsidR="00CC022E" w:rsidRPr="00DB505B" w:rsidRDefault="00CC022E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Вечер</w:t>
      </w:r>
    </w:p>
    <w:p w:rsidR="00CC022E" w:rsidRPr="00DB505B" w:rsidRDefault="00CC022E" w:rsidP="00DB50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Вечерние время можно уделить просмотру мультфильмов и развивающих и познавательных видео на </w:t>
      </w:r>
      <w:proofErr w:type="spellStart"/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YouTube</w:t>
      </w:r>
      <w:proofErr w:type="spellEnd"/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канале.</w:t>
      </w:r>
    </w:p>
    <w:p w:rsidR="00CC022E" w:rsidRPr="00DB505B" w:rsidRDefault="00CC022E" w:rsidP="00DB505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6E03" w:rsidRDefault="00F46E03">
      <w:pPr>
        <w:ind w:firstLine="708"/>
        <w:jc w:val="both"/>
      </w:pPr>
    </w:p>
    <w:sectPr w:rsidR="00F46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560"/>
    <w:rsid w:val="00020EAA"/>
    <w:rsid w:val="00037B20"/>
    <w:rsid w:val="000E0A52"/>
    <w:rsid w:val="00454A3B"/>
    <w:rsid w:val="00565B53"/>
    <w:rsid w:val="006C4D53"/>
    <w:rsid w:val="00832F07"/>
    <w:rsid w:val="00A5665B"/>
    <w:rsid w:val="00A57D68"/>
    <w:rsid w:val="00AA6161"/>
    <w:rsid w:val="00AB592F"/>
    <w:rsid w:val="00B13278"/>
    <w:rsid w:val="00BC6F65"/>
    <w:rsid w:val="00CB5560"/>
    <w:rsid w:val="00CC022E"/>
    <w:rsid w:val="00DB505B"/>
    <w:rsid w:val="00F4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E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61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E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6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3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5</cp:revision>
  <dcterms:created xsi:type="dcterms:W3CDTF">2020-05-12T03:26:00Z</dcterms:created>
  <dcterms:modified xsi:type="dcterms:W3CDTF">2020-05-12T07:05:00Z</dcterms:modified>
</cp:coreProperties>
</file>