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E3" w:rsidRDefault="004350E3" w:rsidP="004350E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</w:p>
    <w:p w:rsidR="004350E3" w:rsidRPr="004350E3" w:rsidRDefault="004350E3" w:rsidP="004350E3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 w:rsidRPr="004350E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Я предлагаю </w:t>
      </w: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несколько вариантов для дошкольников</w:t>
      </w:r>
      <w:bookmarkStart w:id="0" w:name="_GoBack"/>
      <w:bookmarkEnd w:id="0"/>
      <w:r w:rsidRPr="004350E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4350E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1. Игра с игрушками </w:t>
      </w:r>
      <w:proofErr w:type="gramStart"/>
      <w:r w:rsidRPr="004350E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из</w:t>
      </w:r>
      <w:proofErr w:type="gramEnd"/>
      <w:r w:rsidRPr="004350E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</w:t>
      </w:r>
      <w:proofErr w:type="gramStart"/>
      <w:r w:rsidRPr="004350E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киндер</w:t>
      </w:r>
      <w:proofErr w:type="gramEnd"/>
      <w:r w:rsidRPr="004350E3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сюрпризов.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Это весело и полезно. Можно играть всей семьёй.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На пол высыпаем мелкие игрушки (шарики, части от конструктора тоже можно)</w:t>
      </w:r>
    </w:p>
    <w:p w:rsidR="004350E3" w:rsidRPr="004350E3" w:rsidRDefault="004350E3" w:rsidP="0043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9AF7F1" wp14:editId="4426B16A">
            <wp:extent cx="8134350" cy="10287000"/>
            <wp:effectExtent l="0" t="0" r="0" b="0"/>
            <wp:docPr id="1" name="Рисунок 1" descr="https://avatars.mds.yandex.net/get-zen_doc/1918821/pub_5e825a1580638b5760d47d07_5e849d0f76040914a467e4e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18821/pub_5e825a1580638b5760d47d07_5e849d0f76040914a467e4ea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72"/>
          <w:szCs w:val="72"/>
          <w:lang w:eastAsia="ru-RU"/>
        </w:rPr>
        <w:lastRenderedPageBreak/>
        <w:t>Для каждого игрока нужно взять отдельные чашечки.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72"/>
          <w:szCs w:val="72"/>
          <w:lang w:eastAsia="ru-RU"/>
        </w:rPr>
        <w:t>Обязательно играть босиком! Важно развивать моторику пальцев ног. В идеале каждый должен хорошо уметь шевелить пальцами стопы, это хорошая профилактика многих заболеваний.</w:t>
      </w:r>
    </w:p>
    <w:p w:rsidR="004350E3" w:rsidRPr="004350E3" w:rsidRDefault="004350E3" w:rsidP="0043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073E8A" wp14:editId="56F725F3">
            <wp:extent cx="7305675" cy="9353550"/>
            <wp:effectExtent l="0" t="0" r="9525" b="0"/>
            <wp:docPr id="2" name="Рисунок 2" descr="https://avatars.mds.yandex.net/get-zen_doc/1874839/pub_5e825a1580638b5760d47d07_5e849d53e75b2d4c5c1b888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74839/pub_5e825a1580638b5760d47d07_5e849d53e75b2d4c5c1b8883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935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lastRenderedPageBreak/>
        <w:t>Засекаем 3 минуты на любых часах. Начинаем правой стопой, а потом левой. Захватываем игрушку пальцами ног и перекладываем игрушку в чашечку. </w:t>
      </w:r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>Кто наполнит чашечку большим количеством игрушек за три минуты, тот и победил.</w:t>
      </w:r>
    </w:p>
    <w:p w:rsidR="004350E3" w:rsidRPr="004350E3" w:rsidRDefault="004350E3" w:rsidP="004350E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bCs/>
          <w:i/>
          <w:iCs/>
          <w:color w:val="000000"/>
          <w:sz w:val="52"/>
          <w:szCs w:val="52"/>
          <w:lang w:eastAsia="ru-RU"/>
        </w:rPr>
        <w:t xml:space="preserve">Эта игра невероятно полезна для детей! Прекрасно тренируются части стопы, происходит профилактика плоскостопия, проходят проблемы при повышенном тонусе ног, </w:t>
      </w:r>
      <w:proofErr w:type="spellStart"/>
      <w:r w:rsidRPr="004350E3">
        <w:rPr>
          <w:rFonts w:ascii="Arial" w:eastAsia="Times New Roman" w:hAnsi="Arial" w:cs="Arial"/>
          <w:bCs/>
          <w:i/>
          <w:iCs/>
          <w:color w:val="000000"/>
          <w:sz w:val="52"/>
          <w:szCs w:val="52"/>
          <w:lang w:eastAsia="ru-RU"/>
        </w:rPr>
        <w:t>вальгусе</w:t>
      </w:r>
      <w:proofErr w:type="spellEnd"/>
      <w:r w:rsidRPr="004350E3">
        <w:rPr>
          <w:rFonts w:ascii="Arial" w:eastAsia="Times New Roman" w:hAnsi="Arial" w:cs="Arial"/>
          <w:bCs/>
          <w:i/>
          <w:iCs/>
          <w:color w:val="000000"/>
          <w:sz w:val="52"/>
          <w:szCs w:val="52"/>
          <w:lang w:eastAsia="ru-RU"/>
        </w:rPr>
        <w:t xml:space="preserve">, </w:t>
      </w:r>
      <w:proofErr w:type="spellStart"/>
      <w:r w:rsidRPr="004350E3">
        <w:rPr>
          <w:rFonts w:ascii="Arial" w:eastAsia="Times New Roman" w:hAnsi="Arial" w:cs="Arial"/>
          <w:bCs/>
          <w:i/>
          <w:iCs/>
          <w:color w:val="000000"/>
          <w:sz w:val="52"/>
          <w:szCs w:val="52"/>
          <w:lang w:eastAsia="ru-RU"/>
        </w:rPr>
        <w:t>косолапии</w:t>
      </w:r>
      <w:proofErr w:type="spellEnd"/>
      <w:r w:rsidRPr="004350E3">
        <w:rPr>
          <w:rFonts w:ascii="Arial" w:eastAsia="Times New Roman" w:hAnsi="Arial" w:cs="Arial"/>
          <w:bCs/>
          <w:i/>
          <w:iCs/>
          <w:color w:val="000000"/>
          <w:sz w:val="52"/>
          <w:szCs w:val="52"/>
          <w:lang w:eastAsia="ru-RU"/>
        </w:rPr>
        <w:t xml:space="preserve"> и прочие проблемы. Улучшается ловкость и походка. Происходит тренировка полушарий мозга.</w:t>
      </w:r>
    </w:p>
    <w:p w:rsidR="004350E3" w:rsidRPr="004350E3" w:rsidRDefault="004350E3" w:rsidP="004350E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bCs/>
          <w:i/>
          <w:iCs/>
          <w:color w:val="000000"/>
          <w:sz w:val="52"/>
          <w:szCs w:val="52"/>
          <w:lang w:eastAsia="ru-RU"/>
        </w:rPr>
        <w:t>Даже взрослым это полезно и после игры очень приятное чувство как после тренировки или массажа.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4350E3">
        <w:rPr>
          <w:rFonts w:ascii="Arial" w:eastAsia="Times New Roman" w:hAnsi="Arial" w:cs="Arial"/>
          <w:b/>
          <w:bCs/>
          <w:color w:val="000000"/>
          <w:sz w:val="96"/>
          <w:szCs w:val="96"/>
          <w:lang w:eastAsia="ru-RU"/>
        </w:rPr>
        <w:lastRenderedPageBreak/>
        <w:t>2. Игра "Птичка на ветке"</w:t>
      </w:r>
      <w:r w:rsidRPr="004350E3">
        <w:rPr>
          <w:rFonts w:ascii="Arial" w:eastAsia="Times New Roman" w:hAnsi="Arial" w:cs="Arial"/>
          <w:color w:val="000000"/>
          <w:sz w:val="96"/>
          <w:szCs w:val="96"/>
          <w:lang w:eastAsia="ru-RU"/>
        </w:rPr>
        <w:t> </w:t>
      </w:r>
      <w:r w:rsidRPr="004350E3"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  <w:t>Это тоже очень полезное упражнение и дети очень любят в это играть.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  <w:r w:rsidRPr="004350E3">
        <w:rPr>
          <w:rFonts w:ascii="Times New Roman" w:eastAsia="Times New Roman" w:hAnsi="Times New Roman" w:cs="Times New Roman"/>
          <w:sz w:val="96"/>
          <w:szCs w:val="96"/>
          <w:lang w:eastAsia="ru-RU"/>
        </w:rPr>
        <w:t>Важно пройти от начала до конца и не упасть</w:t>
      </w:r>
      <w:r>
        <w:rPr>
          <w:rFonts w:ascii="Times New Roman" w:eastAsia="Times New Roman" w:hAnsi="Times New Roman" w:cs="Times New Roman"/>
          <w:sz w:val="96"/>
          <w:szCs w:val="96"/>
          <w:lang w:eastAsia="ru-RU"/>
        </w:rPr>
        <w:t>.</w:t>
      </w:r>
    </w:p>
    <w:p w:rsidR="004350E3" w:rsidRPr="004350E3" w:rsidRDefault="004350E3" w:rsidP="0043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542A2EE" wp14:editId="787168DD">
            <wp:extent cx="6419850" cy="9620250"/>
            <wp:effectExtent l="0" t="0" r="0" b="0"/>
            <wp:docPr id="4" name="Рисунок 4" descr="Теперь ещё сложнее. Пройти серединкой сто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перь ещё сложнее. Пройти серединкой стоп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E3" w:rsidRPr="004350E3" w:rsidRDefault="004350E3" w:rsidP="004350E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350E3">
        <w:rPr>
          <w:rFonts w:ascii="Times New Roman" w:eastAsia="Times New Roman" w:hAnsi="Times New Roman" w:cs="Times New Roman"/>
          <w:sz w:val="56"/>
          <w:szCs w:val="56"/>
          <w:lang w:eastAsia="ru-RU"/>
        </w:rPr>
        <w:lastRenderedPageBreak/>
        <w:t>Теперь ещё сложнее. Пройти серединкой стопы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Затем пройти в обе стороны на пятках. Такие упражнения очень полезны для детей, но и взрослым они будут приятны и полезны. Снимают усталость, происходит воздействие на активные точки стопы.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Для этой игры не обязательно иметь бамбуковые палки. </w:t>
      </w:r>
      <w:r w:rsidRPr="004350E3">
        <w:rPr>
          <w:rFonts w:ascii="Arial" w:eastAsia="Times New Roman" w:hAnsi="Arial" w:cs="Arial"/>
          <w:bCs/>
          <w:color w:val="000000"/>
          <w:sz w:val="56"/>
          <w:szCs w:val="56"/>
          <w:lang w:eastAsia="ru-RU"/>
        </w:rPr>
        <w:t>Мы используем и швабру, которая тоньше и поэтому воздействие происходят на другие точки стопы.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350E3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3. </w:t>
      </w:r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На домашней изоляции важно не забывать про свежий воздух. Поэтому игры на балконе улучшают зрения и насыщают кислородом. Не сидеть же у телевизора или компьютера.</w:t>
      </w:r>
    </w:p>
    <w:p w:rsidR="004350E3" w:rsidRPr="004350E3" w:rsidRDefault="004350E3" w:rsidP="0043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0E3" w:rsidRPr="004350E3" w:rsidRDefault="004350E3" w:rsidP="004350E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4350E3">
        <w:rPr>
          <w:rFonts w:ascii="Times New Roman" w:eastAsia="Times New Roman" w:hAnsi="Times New Roman" w:cs="Times New Roman"/>
          <w:sz w:val="56"/>
          <w:szCs w:val="56"/>
          <w:lang w:eastAsia="ru-RU"/>
        </w:rPr>
        <w:lastRenderedPageBreak/>
        <w:t>На балконе можно повесить гамак!!!! И читать или слушать музыку на воздухе!!! Это так классно! У нас был покупной гамак, но при желании его можно сделать и самостоятельно. Теперь балкон у нас любимое место в квартире.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350E3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4. </w:t>
      </w:r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Если у вас есть домашний песок </w:t>
      </w:r>
      <w:proofErr w:type="gramStart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( </w:t>
      </w:r>
      <w:proofErr w:type="gramEnd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кинетический, космический, пушистый пластилин и прочее), то песочницу можно сделать и на балконе. Ребёнок будет целый день играть на воздухе. Нужно раскрыть полностью окна, одеться если холодно и можно строить песочные </w:t>
      </w:r>
      <w:proofErr w:type="gramStart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замки</w:t>
      </w:r>
      <w:proofErr w:type="gramEnd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 не выходя из дома. </w:t>
      </w:r>
      <w:r w:rsidRPr="004350E3">
        <w:rPr>
          <w:rFonts w:ascii="Arial" w:eastAsia="Times New Roman" w:hAnsi="Arial" w:cs="Arial"/>
          <w:bCs/>
          <w:color w:val="000000"/>
          <w:sz w:val="56"/>
          <w:szCs w:val="56"/>
          <w:lang w:eastAsia="ru-RU"/>
        </w:rPr>
        <w:t>Если нет такого песка можно</w:t>
      </w:r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 взять и </w:t>
      </w:r>
      <w:proofErr w:type="gramStart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обычный</w:t>
      </w:r>
      <w:proofErr w:type="gramEnd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 с улицы. Только хорошо просеять и </w:t>
      </w:r>
      <w:r w:rsidRPr="004350E3">
        <w:rPr>
          <w:rFonts w:ascii="Arial" w:eastAsia="Times New Roman" w:hAnsi="Arial" w:cs="Arial"/>
          <w:bCs/>
          <w:color w:val="000000"/>
          <w:sz w:val="56"/>
          <w:szCs w:val="56"/>
          <w:lang w:eastAsia="ru-RU"/>
        </w:rPr>
        <w:t>обдать</w:t>
      </w:r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 </w:t>
      </w:r>
      <w:r w:rsidRPr="004350E3">
        <w:rPr>
          <w:rFonts w:ascii="Arial" w:eastAsia="Times New Roman" w:hAnsi="Arial" w:cs="Arial"/>
          <w:bCs/>
          <w:color w:val="000000"/>
          <w:sz w:val="56"/>
          <w:szCs w:val="56"/>
          <w:lang w:eastAsia="ru-RU"/>
        </w:rPr>
        <w:t>несколько раз крутым кипятком. </w:t>
      </w:r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Но после любого песка важно мыть руки.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4350E3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lastRenderedPageBreak/>
        <w:t>5. </w:t>
      </w:r>
      <w:proofErr w:type="gramStart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Бывает у ребенка есть</w:t>
      </w:r>
      <w:proofErr w:type="gramEnd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 аллергия на покупной песок, а это наблюдается достаточно часто. Вообще лучше покупать песок без красителей. </w:t>
      </w:r>
      <w:proofErr w:type="gramStart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Но</w:t>
      </w:r>
      <w:proofErr w:type="gramEnd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 к примеру на солёное тесто практически не бывает аллергии. Я часто замешиваю тесто для лепки. Это </w:t>
      </w:r>
      <w:proofErr w:type="spellStart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>экологично</w:t>
      </w:r>
      <w:proofErr w:type="spellEnd"/>
      <w:r w:rsidRPr="004350E3">
        <w:rPr>
          <w:rFonts w:ascii="Arial" w:eastAsia="Times New Roman" w:hAnsi="Arial" w:cs="Arial"/>
          <w:color w:val="000000"/>
          <w:sz w:val="56"/>
          <w:szCs w:val="56"/>
          <w:lang w:eastAsia="ru-RU"/>
        </w:rPr>
        <w:t xml:space="preserve"> и очень приятно для рук. Из теста легко делаются различные формы и фигуры. После засыхания фигурки ещё можно и раскрашивать гуашью или акриловыми красками.</w:t>
      </w:r>
    </w:p>
    <w:p w:rsidR="004350E3" w:rsidRPr="004350E3" w:rsidRDefault="004350E3" w:rsidP="00435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EA1DB5" wp14:editId="0A826A65">
            <wp:extent cx="7715250" cy="10287000"/>
            <wp:effectExtent l="0" t="0" r="0" b="0"/>
            <wp:docPr id="6" name="Рисунок 6" descr="Мы раскрашиваем ягоды и цветы для весенней корзинк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ы раскрашиваем ягоды и цветы для весенней корзинки.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lastRenderedPageBreak/>
        <w:t>Рецепт теста для лепки</w:t>
      </w:r>
      <w:proofErr w:type="gramStart"/>
      <w:r w:rsidRPr="004350E3">
        <w:rPr>
          <w:rFonts w:ascii="Arial" w:eastAsia="Times New Roman" w:hAnsi="Arial" w:cs="Arial"/>
          <w:b/>
          <w:bCs/>
          <w:color w:val="000000"/>
          <w:sz w:val="52"/>
          <w:szCs w:val="52"/>
          <w:lang w:eastAsia="ru-RU"/>
        </w:rPr>
        <w:t xml:space="preserve"> :</w:t>
      </w:r>
      <w:proofErr w:type="gramEnd"/>
    </w:p>
    <w:p w:rsidR="004350E3" w:rsidRPr="004350E3" w:rsidRDefault="004350E3" w:rsidP="004350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Мука-300г</w:t>
      </w:r>
    </w:p>
    <w:p w:rsidR="004350E3" w:rsidRPr="004350E3" w:rsidRDefault="004350E3" w:rsidP="004350E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соль-300</w:t>
      </w:r>
      <w:proofErr w:type="gramStart"/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г(</w:t>
      </w:r>
      <w:proofErr w:type="gramEnd"/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одна чашка)</w:t>
      </w:r>
    </w:p>
    <w:p w:rsidR="004350E3" w:rsidRPr="004350E3" w:rsidRDefault="004350E3" w:rsidP="004350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Вода-200г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proofErr w:type="gramStart"/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Ну и просто для двигательной активности и весёлого настроения предлагаю </w:t>
      </w:r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>покататься на гладильной доске! :-)</w:t>
      </w:r>
      <w:proofErr w:type="gramEnd"/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>Гладильную доску надо сложить и поставить с наклоном и чем-нибудь подпереть</w:t>
      </w:r>
      <w:proofErr w:type="gramStart"/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 xml:space="preserve"> .</w:t>
      </w:r>
      <w:proofErr w:type="gramEnd"/>
      <w:r w:rsidRPr="004350E3">
        <w:rPr>
          <w:rFonts w:ascii="Arial" w:eastAsia="Times New Roman" w:hAnsi="Arial" w:cs="Arial"/>
          <w:color w:val="000000"/>
          <w:sz w:val="52"/>
          <w:szCs w:val="52"/>
          <w:lang w:eastAsia="ru-RU"/>
        </w:rPr>
        <w:t xml:space="preserve"> Это отличная домашняя горка! </w:t>
      </w:r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 xml:space="preserve">Или если кто-то из взрослых отдыхает на диване, то может держать верхний край гладилки, а ребёнок лазает и </w:t>
      </w:r>
      <w:proofErr w:type="gramStart"/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>скатывается</w:t>
      </w:r>
      <w:proofErr w:type="gramEnd"/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 xml:space="preserve"> сколько хочет пока вы тоже отдыхаете...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 xml:space="preserve">6. "Игра в супер шпиона". Понадобится обычный скотч. </w:t>
      </w:r>
      <w:proofErr w:type="gramStart"/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>Например</w:t>
      </w:r>
      <w:proofErr w:type="gramEnd"/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 xml:space="preserve"> в коридоре от одной стены до другой наклеиваем ленты скотча. Чем </w:t>
      </w:r>
      <w:proofErr w:type="gramStart"/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>больше</w:t>
      </w:r>
      <w:proofErr w:type="gramEnd"/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 xml:space="preserve"> тем лучше. Ребёнок </w:t>
      </w:r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lastRenderedPageBreak/>
        <w:t>должен пройти весь коридор так, чтобы не приклеятся к скотчу. Он может пролазить, перепрыгивать и почувствовать себя супер гибким ниндзя-шпионом!</w:t>
      </w:r>
    </w:p>
    <w:p w:rsidR="004350E3" w:rsidRPr="004350E3" w:rsidRDefault="004350E3" w:rsidP="004350E3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  <w:r w:rsidRPr="004350E3">
        <w:rPr>
          <w:rFonts w:ascii="Arial" w:eastAsia="Times New Roman" w:hAnsi="Arial" w:cs="Arial"/>
          <w:bCs/>
          <w:color w:val="000000"/>
          <w:sz w:val="52"/>
          <w:szCs w:val="52"/>
          <w:lang w:eastAsia="ru-RU"/>
        </w:rPr>
        <w:t>Буду рада, если что-то вам пригодится из этой статьи во время самоизоляции.</w:t>
      </w:r>
    </w:p>
    <w:p w:rsidR="00E718A5" w:rsidRPr="004350E3" w:rsidRDefault="00E718A5">
      <w:pPr>
        <w:rPr>
          <w:sz w:val="52"/>
          <w:szCs w:val="52"/>
        </w:rPr>
      </w:pPr>
    </w:p>
    <w:sectPr w:rsidR="00E718A5" w:rsidRPr="00435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62180"/>
    <w:multiLevelType w:val="multilevel"/>
    <w:tmpl w:val="EA34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E3"/>
    <w:rsid w:val="004350E3"/>
    <w:rsid w:val="00E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1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65570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7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2020-05-17T19:01:00Z</dcterms:created>
  <dcterms:modified xsi:type="dcterms:W3CDTF">2020-05-17T19:08:00Z</dcterms:modified>
</cp:coreProperties>
</file>